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B2FAE" w14:textId="77777777" w:rsidR="00703F3D" w:rsidRDefault="00EC7511">
      <w:pPr>
        <w:jc w:val="center"/>
        <w:rPr>
          <w:rFonts w:ascii="Arial" w:eastAsia="Arial" w:hAnsi="Arial" w:cs="Arial"/>
          <w:sz w:val="20"/>
          <w:szCs w:val="20"/>
        </w:rPr>
      </w:pPr>
      <w:r>
        <w:rPr>
          <w:rFonts w:ascii="Arial" w:eastAsia="Arial" w:hAnsi="Arial" w:cs="Arial"/>
          <w:noProof/>
          <w:sz w:val="20"/>
          <w:szCs w:val="20"/>
        </w:rPr>
        <w:drawing>
          <wp:inline distT="0" distB="0" distL="0" distR="0" wp14:anchorId="092D7A8B" wp14:editId="30C2DAB7">
            <wp:extent cx="1668780" cy="1711325"/>
            <wp:effectExtent l="0" t="0" r="0" b="0"/>
            <wp:docPr id="1802294497"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0FD0EDFF" w14:textId="77777777" w:rsidR="00703F3D" w:rsidRPr="00024464" w:rsidRDefault="00EC7511">
      <w:pPr>
        <w:jc w:val="center"/>
        <w:rPr>
          <w:rFonts w:ascii="Arial" w:eastAsia="Arial" w:hAnsi="Arial" w:cs="Arial"/>
          <w:b/>
          <w:bCs/>
          <w:sz w:val="28"/>
          <w:szCs w:val="28"/>
        </w:rPr>
      </w:pPr>
      <w:r w:rsidRPr="00024464">
        <w:rPr>
          <w:rFonts w:ascii="Arial" w:eastAsia="Arial" w:hAnsi="Arial" w:cs="Arial"/>
          <w:b/>
          <w:bCs/>
          <w:sz w:val="28"/>
          <w:szCs w:val="28"/>
        </w:rPr>
        <w:t>Briercliffe with Extwistle Parish Council</w:t>
      </w:r>
    </w:p>
    <w:p w14:paraId="5D470390" w14:textId="77777777" w:rsidR="00703F3D" w:rsidRPr="00024464" w:rsidRDefault="00EC7511">
      <w:pPr>
        <w:jc w:val="center"/>
        <w:rPr>
          <w:rFonts w:ascii="Arial" w:eastAsia="Arial" w:hAnsi="Arial" w:cs="Arial"/>
        </w:rPr>
      </w:pPr>
      <w:bookmarkStart w:id="0" w:name="_heading=h.gjdgxs" w:colFirst="0" w:colLast="0"/>
      <w:bookmarkEnd w:id="0"/>
      <w:r>
        <w:rPr>
          <w:rFonts w:ascii="Arial" w:eastAsia="Arial" w:hAnsi="Arial" w:cs="Arial"/>
          <w:sz w:val="20"/>
          <w:szCs w:val="20"/>
        </w:rPr>
        <w:t xml:space="preserve"> </w:t>
      </w:r>
      <w:r w:rsidRPr="00024464">
        <w:rPr>
          <w:rFonts w:ascii="Arial" w:eastAsia="Arial" w:hAnsi="Arial" w:cs="Arial"/>
        </w:rPr>
        <w:t>Thursday 5</w:t>
      </w:r>
      <w:r w:rsidRPr="00024464">
        <w:rPr>
          <w:rFonts w:ascii="Arial" w:eastAsia="Arial" w:hAnsi="Arial" w:cs="Arial"/>
          <w:vertAlign w:val="superscript"/>
        </w:rPr>
        <w:t>th</w:t>
      </w:r>
      <w:r w:rsidRPr="00024464">
        <w:rPr>
          <w:rFonts w:ascii="Arial" w:eastAsia="Arial" w:hAnsi="Arial" w:cs="Arial"/>
        </w:rPr>
        <w:t xml:space="preserve"> March  2026 at 7.30pm at Briercliffe Community Centre. </w:t>
      </w:r>
    </w:p>
    <w:p w14:paraId="0860806F" w14:textId="77777777" w:rsidR="00703F3D" w:rsidRPr="00024464" w:rsidRDefault="00EC7511">
      <w:pPr>
        <w:rPr>
          <w:rFonts w:ascii="Arial" w:eastAsia="Arial" w:hAnsi="Arial" w:cs="Arial"/>
        </w:rPr>
      </w:pPr>
      <w:r w:rsidRPr="00024464">
        <w:rPr>
          <w:rFonts w:ascii="Arial" w:eastAsia="Arial" w:hAnsi="Arial" w:cs="Arial"/>
        </w:rPr>
        <w:t xml:space="preserve">Present: Councillors, Roger Frost(Chair),Pippa Lishman (Vice Chair), Carrie Halstead. </w:t>
      </w:r>
    </w:p>
    <w:p w14:paraId="792BE2FC" w14:textId="77777777" w:rsidR="00703F3D" w:rsidRPr="00024464" w:rsidRDefault="00EC7511" w:rsidP="00024464">
      <w:pPr>
        <w:spacing w:after="0"/>
        <w:rPr>
          <w:rFonts w:ascii="Arial" w:eastAsia="Arial" w:hAnsi="Arial" w:cs="Arial"/>
        </w:rPr>
      </w:pPr>
      <w:r w:rsidRPr="00024464">
        <w:rPr>
          <w:rFonts w:ascii="Arial" w:eastAsia="Arial" w:hAnsi="Arial" w:cs="Arial"/>
        </w:rPr>
        <w:t>In Attendance: 5 x Members of the Public, Parish Lengthsman,  R Greenwood (Clerk)  2 x PCSO</w:t>
      </w:r>
    </w:p>
    <w:p w14:paraId="23AFD463" w14:textId="77777777" w:rsidR="00703F3D" w:rsidRDefault="00703F3D" w:rsidP="00024464">
      <w:pPr>
        <w:spacing w:after="0"/>
        <w:rPr>
          <w:rFonts w:ascii="Arial" w:eastAsia="Arial" w:hAnsi="Arial" w:cs="Arial"/>
          <w:sz w:val="20"/>
          <w:szCs w:val="20"/>
        </w:rPr>
      </w:pPr>
    </w:p>
    <w:tbl>
      <w:tblPr>
        <w:tblStyle w:val="affc"/>
        <w:tblW w:w="105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992"/>
        <w:gridCol w:w="1002"/>
      </w:tblGrid>
      <w:tr w:rsidR="00703F3D" w14:paraId="0B847409" w14:textId="77777777" w:rsidTr="00024464">
        <w:trPr>
          <w:trHeight w:val="70"/>
        </w:trPr>
        <w:tc>
          <w:tcPr>
            <w:tcW w:w="10500" w:type="dxa"/>
            <w:gridSpan w:val="3"/>
          </w:tcPr>
          <w:p w14:paraId="2B7390BD" w14:textId="77777777" w:rsidR="00703F3D" w:rsidRDefault="00EC7511">
            <w:pPr>
              <w:spacing w:after="0" w:line="240" w:lineRule="auto"/>
              <w:rPr>
                <w:rFonts w:ascii="Arial" w:eastAsia="Arial" w:hAnsi="Arial" w:cs="Arial"/>
                <w:sz w:val="20"/>
                <w:szCs w:val="20"/>
              </w:rPr>
            </w:pPr>
            <w:bookmarkStart w:id="1" w:name="_heading=h.30j0zll" w:colFirst="0" w:colLast="0"/>
            <w:bookmarkEnd w:id="1"/>
            <w:r>
              <w:rPr>
                <w:rFonts w:ascii="Arial" w:eastAsia="Arial" w:hAnsi="Arial" w:cs="Arial"/>
                <w:sz w:val="20"/>
                <w:szCs w:val="20"/>
              </w:rPr>
              <w:t xml:space="preserve">The Chair opened and welcomed all to the meeting Members and the public were informed that the meeting was being recorded for training and accuracy purposes.  </w:t>
            </w:r>
          </w:p>
        </w:tc>
      </w:tr>
      <w:tr w:rsidR="00703F3D" w14:paraId="38966281" w14:textId="77777777" w:rsidTr="00024464">
        <w:trPr>
          <w:trHeight w:val="511"/>
        </w:trPr>
        <w:tc>
          <w:tcPr>
            <w:tcW w:w="8506" w:type="dxa"/>
          </w:tcPr>
          <w:p w14:paraId="73643AC8" w14:textId="77777777" w:rsidR="00703F3D" w:rsidRDefault="00703F3D">
            <w:pPr>
              <w:spacing w:after="0" w:line="240" w:lineRule="auto"/>
              <w:rPr>
                <w:rFonts w:ascii="Arial" w:eastAsia="Arial" w:hAnsi="Arial" w:cs="Arial"/>
                <w:sz w:val="20"/>
                <w:szCs w:val="20"/>
              </w:rPr>
            </w:pPr>
          </w:p>
        </w:tc>
        <w:tc>
          <w:tcPr>
            <w:tcW w:w="992" w:type="dxa"/>
          </w:tcPr>
          <w:p w14:paraId="67300FBA" w14:textId="77777777" w:rsidR="00703F3D" w:rsidRDefault="00EC7511">
            <w:pPr>
              <w:spacing w:after="0" w:line="240" w:lineRule="auto"/>
              <w:jc w:val="center"/>
              <w:rPr>
                <w:rFonts w:ascii="Arial" w:eastAsia="Arial" w:hAnsi="Arial" w:cs="Arial"/>
                <w:sz w:val="20"/>
                <w:szCs w:val="20"/>
              </w:rPr>
            </w:pPr>
            <w:r>
              <w:rPr>
                <w:rFonts w:ascii="Arial" w:eastAsia="Arial" w:hAnsi="Arial" w:cs="Arial"/>
                <w:sz w:val="20"/>
                <w:szCs w:val="20"/>
              </w:rPr>
              <w:t>Actions by Clerk</w:t>
            </w:r>
          </w:p>
        </w:tc>
        <w:tc>
          <w:tcPr>
            <w:tcW w:w="1002" w:type="dxa"/>
          </w:tcPr>
          <w:p w14:paraId="39D84330" w14:textId="77777777" w:rsidR="00703F3D" w:rsidRDefault="00EC7511">
            <w:pPr>
              <w:spacing w:after="0" w:line="240" w:lineRule="auto"/>
              <w:jc w:val="center"/>
              <w:rPr>
                <w:rFonts w:ascii="Arial" w:eastAsia="Arial" w:hAnsi="Arial" w:cs="Arial"/>
                <w:sz w:val="20"/>
                <w:szCs w:val="20"/>
              </w:rPr>
            </w:pPr>
            <w:r>
              <w:rPr>
                <w:rFonts w:ascii="Arial" w:eastAsia="Arial" w:hAnsi="Arial" w:cs="Arial"/>
                <w:sz w:val="20"/>
                <w:szCs w:val="20"/>
              </w:rPr>
              <w:t>Cllr Support</w:t>
            </w:r>
          </w:p>
        </w:tc>
      </w:tr>
      <w:tr w:rsidR="00703F3D" w14:paraId="4B425F4B" w14:textId="77777777" w:rsidTr="00024464">
        <w:trPr>
          <w:trHeight w:val="354"/>
        </w:trPr>
        <w:tc>
          <w:tcPr>
            <w:tcW w:w="10500" w:type="dxa"/>
            <w:gridSpan w:val="3"/>
          </w:tcPr>
          <w:p w14:paraId="7C4DAF13"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26/27/001  Apologies for absence</w:t>
            </w:r>
          </w:p>
        </w:tc>
      </w:tr>
      <w:tr w:rsidR="00703F3D" w14:paraId="767D91B7" w14:textId="77777777" w:rsidTr="00024464">
        <w:trPr>
          <w:trHeight w:val="511"/>
        </w:trPr>
        <w:tc>
          <w:tcPr>
            <w:tcW w:w="8506" w:type="dxa"/>
          </w:tcPr>
          <w:p w14:paraId="572D9D46"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Apologies were received from Cllr Gordon Lishman, Cllr Michael Greenwood and C.Cllr Mark Poulton. </w:t>
            </w:r>
          </w:p>
          <w:p w14:paraId="4C4E8F98" w14:textId="77777777" w:rsidR="00F95281" w:rsidRDefault="00F95281">
            <w:pPr>
              <w:tabs>
                <w:tab w:val="left" w:pos="1276"/>
              </w:tabs>
              <w:spacing w:after="0" w:line="240" w:lineRule="auto"/>
              <w:rPr>
                <w:rFonts w:ascii="Arial" w:eastAsia="Arial" w:hAnsi="Arial" w:cs="Arial"/>
                <w:sz w:val="20"/>
                <w:szCs w:val="20"/>
              </w:rPr>
            </w:pPr>
          </w:p>
        </w:tc>
        <w:tc>
          <w:tcPr>
            <w:tcW w:w="992" w:type="dxa"/>
          </w:tcPr>
          <w:p w14:paraId="7CE7A1C4"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5D35DD74" w14:textId="77777777" w:rsidR="00703F3D" w:rsidRDefault="00703F3D">
            <w:pPr>
              <w:tabs>
                <w:tab w:val="left" w:pos="1276"/>
              </w:tabs>
              <w:spacing w:after="0" w:line="240" w:lineRule="auto"/>
              <w:rPr>
                <w:rFonts w:ascii="Arial" w:eastAsia="Arial" w:hAnsi="Arial" w:cs="Arial"/>
                <w:sz w:val="20"/>
                <w:szCs w:val="20"/>
              </w:rPr>
            </w:pPr>
          </w:p>
        </w:tc>
      </w:tr>
      <w:tr w:rsidR="00703F3D" w14:paraId="6296965C" w14:textId="77777777" w:rsidTr="00024464">
        <w:trPr>
          <w:trHeight w:val="310"/>
        </w:trPr>
        <w:tc>
          <w:tcPr>
            <w:tcW w:w="10500" w:type="dxa"/>
            <w:gridSpan w:val="3"/>
          </w:tcPr>
          <w:p w14:paraId="4A4C0CDF"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26/27/002 Disclosable Pecuniary Interest</w:t>
            </w:r>
          </w:p>
        </w:tc>
      </w:tr>
      <w:tr w:rsidR="00703F3D" w14:paraId="572E5FFF" w14:textId="77777777" w:rsidTr="00024464">
        <w:trPr>
          <w:trHeight w:val="70"/>
        </w:trPr>
        <w:tc>
          <w:tcPr>
            <w:tcW w:w="8506" w:type="dxa"/>
          </w:tcPr>
          <w:p w14:paraId="46132EF9"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No Councillor declared a Pecuniary Interest, but Cllr. Frost declared a non-pecuniary interest in planning. </w:t>
            </w:r>
          </w:p>
          <w:p w14:paraId="68FDE158"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6EBAD378"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104F8F05" w14:textId="77777777" w:rsidR="00703F3D" w:rsidRDefault="00703F3D">
            <w:pPr>
              <w:tabs>
                <w:tab w:val="left" w:pos="1276"/>
              </w:tabs>
              <w:spacing w:after="0" w:line="240" w:lineRule="auto"/>
              <w:jc w:val="center"/>
              <w:rPr>
                <w:rFonts w:ascii="Arial" w:eastAsia="Arial" w:hAnsi="Arial" w:cs="Arial"/>
                <w:sz w:val="20"/>
                <w:szCs w:val="20"/>
              </w:rPr>
            </w:pPr>
          </w:p>
        </w:tc>
      </w:tr>
      <w:tr w:rsidR="00703F3D" w14:paraId="24A27DF2" w14:textId="77777777" w:rsidTr="00024464">
        <w:trPr>
          <w:trHeight w:val="301"/>
        </w:trPr>
        <w:tc>
          <w:tcPr>
            <w:tcW w:w="10500" w:type="dxa"/>
            <w:gridSpan w:val="3"/>
          </w:tcPr>
          <w:p w14:paraId="2925A7C8"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26/27/003 Minutes of the Parish Council Meetings.</w:t>
            </w:r>
          </w:p>
        </w:tc>
      </w:tr>
      <w:tr w:rsidR="00703F3D" w14:paraId="59AAF917" w14:textId="77777777" w:rsidTr="00024464">
        <w:trPr>
          <w:trHeight w:val="423"/>
        </w:trPr>
        <w:tc>
          <w:tcPr>
            <w:tcW w:w="8506" w:type="dxa"/>
          </w:tcPr>
          <w:p w14:paraId="08C68209"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minutes of the meetings in March  2026 were accepted and signed as a true record. </w:t>
            </w:r>
          </w:p>
          <w:p w14:paraId="427753EF" w14:textId="77777777" w:rsidR="00703F3D" w:rsidRDefault="00703F3D">
            <w:pPr>
              <w:tabs>
                <w:tab w:val="left" w:pos="1276"/>
              </w:tabs>
              <w:spacing w:after="0" w:line="240" w:lineRule="auto"/>
              <w:rPr>
                <w:rFonts w:ascii="Arial" w:eastAsia="Arial" w:hAnsi="Arial" w:cs="Arial"/>
                <w:sz w:val="20"/>
                <w:szCs w:val="20"/>
              </w:rPr>
            </w:pPr>
          </w:p>
        </w:tc>
        <w:tc>
          <w:tcPr>
            <w:tcW w:w="992" w:type="dxa"/>
            <w:tcBorders>
              <w:top w:val="single" w:sz="4" w:space="0" w:color="000000"/>
            </w:tcBorders>
          </w:tcPr>
          <w:p w14:paraId="76DBC84B" w14:textId="77777777" w:rsidR="00703F3D" w:rsidRDefault="00703F3D">
            <w:pPr>
              <w:tabs>
                <w:tab w:val="left" w:pos="1276"/>
              </w:tabs>
              <w:spacing w:after="0" w:line="240" w:lineRule="auto"/>
              <w:rPr>
                <w:rFonts w:ascii="Arial" w:eastAsia="Arial" w:hAnsi="Arial" w:cs="Arial"/>
                <w:sz w:val="20"/>
                <w:szCs w:val="20"/>
              </w:rPr>
            </w:pPr>
          </w:p>
        </w:tc>
        <w:tc>
          <w:tcPr>
            <w:tcW w:w="1002" w:type="dxa"/>
            <w:tcBorders>
              <w:top w:val="single" w:sz="4" w:space="0" w:color="000000"/>
            </w:tcBorders>
          </w:tcPr>
          <w:p w14:paraId="689FE898" w14:textId="77777777" w:rsidR="00703F3D" w:rsidRDefault="00703F3D">
            <w:pPr>
              <w:tabs>
                <w:tab w:val="left" w:pos="1276"/>
              </w:tabs>
              <w:spacing w:after="0" w:line="240" w:lineRule="auto"/>
              <w:jc w:val="center"/>
              <w:rPr>
                <w:rFonts w:ascii="Arial" w:eastAsia="Arial" w:hAnsi="Arial" w:cs="Arial"/>
                <w:sz w:val="20"/>
                <w:szCs w:val="20"/>
              </w:rPr>
            </w:pPr>
          </w:p>
        </w:tc>
      </w:tr>
      <w:tr w:rsidR="00703F3D" w14:paraId="47232141" w14:textId="77777777" w:rsidTr="00024464">
        <w:trPr>
          <w:trHeight w:val="393"/>
        </w:trPr>
        <w:tc>
          <w:tcPr>
            <w:tcW w:w="10500" w:type="dxa"/>
            <w:gridSpan w:val="3"/>
          </w:tcPr>
          <w:p w14:paraId="0F22DA73"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26/27/004  Matters outstanding from the previous Minutes</w:t>
            </w:r>
          </w:p>
        </w:tc>
      </w:tr>
      <w:tr w:rsidR="00703F3D" w14:paraId="3C0B1798" w14:textId="77777777" w:rsidTr="00024464">
        <w:trPr>
          <w:trHeight w:val="307"/>
        </w:trPr>
        <w:tc>
          <w:tcPr>
            <w:tcW w:w="8506" w:type="dxa"/>
          </w:tcPr>
          <w:p w14:paraId="29BF8C49"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There were no matters outstanding. </w:t>
            </w:r>
          </w:p>
        </w:tc>
        <w:tc>
          <w:tcPr>
            <w:tcW w:w="992" w:type="dxa"/>
          </w:tcPr>
          <w:p w14:paraId="3475A5E9"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206AA9DF" w14:textId="77777777" w:rsidR="00703F3D" w:rsidRDefault="00703F3D">
            <w:pPr>
              <w:tabs>
                <w:tab w:val="left" w:pos="1276"/>
              </w:tabs>
              <w:spacing w:after="0" w:line="240" w:lineRule="auto"/>
              <w:jc w:val="center"/>
              <w:rPr>
                <w:rFonts w:ascii="Arial" w:eastAsia="Arial" w:hAnsi="Arial" w:cs="Arial"/>
                <w:sz w:val="20"/>
                <w:szCs w:val="20"/>
              </w:rPr>
            </w:pPr>
          </w:p>
          <w:p w14:paraId="207B7A2F" w14:textId="77777777" w:rsidR="00703F3D" w:rsidRDefault="00703F3D">
            <w:pPr>
              <w:tabs>
                <w:tab w:val="left" w:pos="1276"/>
              </w:tabs>
              <w:spacing w:after="0" w:line="240" w:lineRule="auto"/>
              <w:rPr>
                <w:rFonts w:ascii="Arial" w:eastAsia="Arial" w:hAnsi="Arial" w:cs="Arial"/>
                <w:sz w:val="20"/>
                <w:szCs w:val="20"/>
              </w:rPr>
            </w:pPr>
          </w:p>
        </w:tc>
      </w:tr>
      <w:tr w:rsidR="00703F3D" w14:paraId="3DCA864E" w14:textId="77777777" w:rsidTr="00024464">
        <w:trPr>
          <w:trHeight w:val="371"/>
        </w:trPr>
        <w:tc>
          <w:tcPr>
            <w:tcW w:w="10500" w:type="dxa"/>
            <w:gridSpan w:val="3"/>
          </w:tcPr>
          <w:p w14:paraId="1094F6BE"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 xml:space="preserve">26/27/005 Formally adjourn for Public Questions. </w:t>
            </w:r>
          </w:p>
        </w:tc>
      </w:tr>
      <w:tr w:rsidR="00703F3D" w14:paraId="7B58E17F" w14:textId="77777777" w:rsidTr="00024464">
        <w:trPr>
          <w:trHeight w:val="371"/>
        </w:trPr>
        <w:tc>
          <w:tcPr>
            <w:tcW w:w="8506" w:type="dxa"/>
          </w:tcPr>
          <w:p w14:paraId="1D8F296B"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Written questions received are tabled below. </w:t>
            </w:r>
          </w:p>
          <w:p w14:paraId="1834A180" w14:textId="77777777" w:rsidR="00703F3D" w:rsidRDefault="00703F3D">
            <w:pPr>
              <w:tabs>
                <w:tab w:val="left" w:pos="1276"/>
              </w:tabs>
              <w:spacing w:after="0" w:line="240" w:lineRule="auto"/>
              <w:rPr>
                <w:rFonts w:ascii="Arial" w:eastAsia="Arial" w:hAnsi="Arial" w:cs="Arial"/>
                <w:sz w:val="20"/>
                <w:szCs w:val="20"/>
              </w:rPr>
            </w:pPr>
          </w:p>
          <w:p w14:paraId="362464BF"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Question One, The Precept has risen to £25000 for this year, that is an average of £24 per household where is this to be spent. Answer – the breakdown headings and amounts will be tabled below. </w:t>
            </w:r>
          </w:p>
          <w:p w14:paraId="2D39C489" w14:textId="77777777" w:rsidR="00703F3D" w:rsidRDefault="00703F3D">
            <w:pPr>
              <w:tabs>
                <w:tab w:val="left" w:pos="1276"/>
              </w:tabs>
              <w:spacing w:after="0" w:line="240" w:lineRule="auto"/>
              <w:rPr>
                <w:rFonts w:ascii="Arial" w:eastAsia="Arial" w:hAnsi="Arial" w:cs="Arial"/>
                <w:sz w:val="20"/>
                <w:szCs w:val="20"/>
              </w:rPr>
            </w:pPr>
          </w:p>
          <w:p w14:paraId="1C358ABF"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Question Two. The parish website, the finance and the applications for funding are very different from other councils across the borough. Why is this?  Answer the parish is significantly larger than other parishes with additional assets and responsibilities for the spend. </w:t>
            </w:r>
          </w:p>
          <w:p w14:paraId="4D188618" w14:textId="77777777" w:rsidR="00703F3D" w:rsidRDefault="00703F3D">
            <w:pPr>
              <w:tabs>
                <w:tab w:val="left" w:pos="1276"/>
              </w:tabs>
              <w:spacing w:after="0" w:line="240" w:lineRule="auto"/>
              <w:rPr>
                <w:rFonts w:ascii="Arial" w:eastAsia="Arial" w:hAnsi="Arial" w:cs="Arial"/>
                <w:sz w:val="20"/>
                <w:szCs w:val="20"/>
              </w:rPr>
            </w:pPr>
          </w:p>
          <w:p w14:paraId="40DD3636" w14:textId="62B501D0"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Question Three, How are the public consulted about funding applications, the public should be consulted not the Parish Council making decisions on their behalf. </w:t>
            </w:r>
            <w:r w:rsidR="00ED2E4E">
              <w:rPr>
                <w:rFonts w:ascii="Arial" w:eastAsia="Arial" w:hAnsi="Arial" w:cs="Arial"/>
                <w:sz w:val="20"/>
                <w:szCs w:val="20"/>
              </w:rPr>
              <w:t>Answer -</w:t>
            </w:r>
            <w:r>
              <w:rPr>
                <w:rFonts w:ascii="Arial" w:eastAsia="Arial" w:hAnsi="Arial" w:cs="Arial"/>
                <w:sz w:val="20"/>
                <w:szCs w:val="20"/>
              </w:rPr>
              <w:t xml:space="preserve">Only the allotment tenants were consulted about the fencing grant as no other residents were impacted by the grant. </w:t>
            </w:r>
          </w:p>
          <w:p w14:paraId="0B3F00F6" w14:textId="77777777" w:rsidR="00F95281" w:rsidRDefault="00F95281">
            <w:pPr>
              <w:tabs>
                <w:tab w:val="left" w:pos="1276"/>
              </w:tabs>
              <w:spacing w:after="0" w:line="240" w:lineRule="auto"/>
              <w:rPr>
                <w:rFonts w:ascii="Arial" w:eastAsia="Arial" w:hAnsi="Arial" w:cs="Arial"/>
                <w:sz w:val="20"/>
                <w:szCs w:val="20"/>
              </w:rPr>
            </w:pPr>
          </w:p>
          <w:p w14:paraId="01759A40"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Question Four, The Parish Council had a large financial outlay when the clerk changed. What safe guards have been put in place to prevent this happening again. Answer there are new processes in place designed to protect the Parish Council. </w:t>
            </w:r>
          </w:p>
          <w:p w14:paraId="17AB3A8E"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1EF220FF"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9E89996" w14:textId="77777777" w:rsidR="00703F3D" w:rsidRDefault="00703F3D">
            <w:pPr>
              <w:tabs>
                <w:tab w:val="left" w:pos="1276"/>
              </w:tabs>
              <w:spacing w:after="0" w:line="240" w:lineRule="auto"/>
              <w:rPr>
                <w:rFonts w:ascii="Arial" w:eastAsia="Arial" w:hAnsi="Arial" w:cs="Arial"/>
                <w:sz w:val="20"/>
                <w:szCs w:val="20"/>
              </w:rPr>
            </w:pPr>
          </w:p>
        </w:tc>
      </w:tr>
      <w:tr w:rsidR="00703F3D" w14:paraId="0E95B7FA" w14:textId="77777777" w:rsidTr="00024464">
        <w:trPr>
          <w:trHeight w:val="371"/>
        </w:trPr>
        <w:tc>
          <w:tcPr>
            <w:tcW w:w="10500" w:type="dxa"/>
            <w:gridSpan w:val="3"/>
          </w:tcPr>
          <w:p w14:paraId="1BCFD11B"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 xml:space="preserve">26/27/006 Planning Working Group </w:t>
            </w:r>
          </w:p>
        </w:tc>
      </w:tr>
      <w:tr w:rsidR="00703F3D" w14:paraId="0960D612" w14:textId="77777777" w:rsidTr="00024464">
        <w:trPr>
          <w:trHeight w:val="371"/>
        </w:trPr>
        <w:tc>
          <w:tcPr>
            <w:tcW w:w="8506" w:type="dxa"/>
          </w:tcPr>
          <w:p w14:paraId="73EA3E21" w14:textId="43B33892" w:rsidR="00024464" w:rsidRDefault="00EC7511" w:rsidP="00024464">
            <w:pPr>
              <w:tabs>
                <w:tab w:val="left" w:pos="1276"/>
              </w:tabs>
              <w:spacing w:after="0" w:line="240" w:lineRule="auto"/>
              <w:jc w:val="both"/>
              <w:rPr>
                <w:rFonts w:ascii="Arial" w:eastAsia="Arial" w:hAnsi="Arial" w:cs="Arial"/>
                <w:sz w:val="20"/>
                <w:szCs w:val="20"/>
              </w:rPr>
            </w:pPr>
            <w:r>
              <w:rPr>
                <w:rFonts w:ascii="Arial" w:eastAsia="Arial" w:hAnsi="Arial" w:cs="Arial"/>
                <w:sz w:val="20"/>
                <w:szCs w:val="20"/>
              </w:rPr>
              <w:t xml:space="preserve">The Parish Council has no comment to make on the domestic planning applications received; the only time the Parish Council will comment on these is if the neighbouring houses have valid planning objections to the plans. </w:t>
            </w:r>
          </w:p>
        </w:tc>
        <w:tc>
          <w:tcPr>
            <w:tcW w:w="992" w:type="dxa"/>
          </w:tcPr>
          <w:p w14:paraId="7C5E80A7"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507A92DC" w14:textId="77777777" w:rsidR="00703F3D" w:rsidRDefault="00703F3D">
            <w:pPr>
              <w:tabs>
                <w:tab w:val="left" w:pos="1276"/>
              </w:tabs>
              <w:spacing w:after="0" w:line="240" w:lineRule="auto"/>
              <w:rPr>
                <w:rFonts w:ascii="Arial" w:eastAsia="Arial" w:hAnsi="Arial" w:cs="Arial"/>
                <w:sz w:val="20"/>
                <w:szCs w:val="20"/>
              </w:rPr>
            </w:pPr>
          </w:p>
        </w:tc>
      </w:tr>
      <w:tr w:rsidR="00703F3D" w14:paraId="6AF33DDA" w14:textId="77777777" w:rsidTr="00024464">
        <w:trPr>
          <w:trHeight w:val="371"/>
        </w:trPr>
        <w:tc>
          <w:tcPr>
            <w:tcW w:w="8506" w:type="dxa"/>
          </w:tcPr>
          <w:p w14:paraId="63012357"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lastRenderedPageBreak/>
              <w:t>26/27/007 Communication Working Group</w:t>
            </w:r>
          </w:p>
        </w:tc>
        <w:tc>
          <w:tcPr>
            <w:tcW w:w="992" w:type="dxa"/>
          </w:tcPr>
          <w:p w14:paraId="3DB5A04A"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7BD30EFF" w14:textId="77777777" w:rsidR="00703F3D" w:rsidRDefault="00703F3D">
            <w:pPr>
              <w:tabs>
                <w:tab w:val="left" w:pos="1276"/>
              </w:tabs>
              <w:spacing w:after="0" w:line="240" w:lineRule="auto"/>
              <w:rPr>
                <w:rFonts w:ascii="Arial" w:eastAsia="Arial" w:hAnsi="Arial" w:cs="Arial"/>
                <w:sz w:val="20"/>
                <w:szCs w:val="20"/>
              </w:rPr>
            </w:pPr>
          </w:p>
        </w:tc>
      </w:tr>
      <w:tr w:rsidR="00703F3D" w14:paraId="5832DE54" w14:textId="77777777" w:rsidTr="00024464">
        <w:trPr>
          <w:trHeight w:val="371"/>
        </w:trPr>
        <w:tc>
          <w:tcPr>
            <w:tcW w:w="8506" w:type="dxa"/>
          </w:tcPr>
          <w:p w14:paraId="1098BFB8" w14:textId="77777777" w:rsidR="00703F3D" w:rsidRDefault="00EC7511">
            <w:pPr>
              <w:tabs>
                <w:tab w:val="left" w:pos="1276"/>
              </w:tabs>
              <w:spacing w:after="0" w:line="240" w:lineRule="auto"/>
              <w:jc w:val="both"/>
              <w:rPr>
                <w:rFonts w:ascii="Arial" w:eastAsia="Arial" w:hAnsi="Arial" w:cs="Arial"/>
                <w:sz w:val="20"/>
                <w:szCs w:val="20"/>
              </w:rPr>
            </w:pPr>
            <w:r>
              <w:rPr>
                <w:rFonts w:ascii="Arial" w:eastAsia="Arial" w:hAnsi="Arial" w:cs="Arial"/>
                <w:sz w:val="20"/>
                <w:szCs w:val="20"/>
              </w:rPr>
              <w:t xml:space="preserve">The Parish newsletter is to be delayed due to the elections. </w:t>
            </w:r>
          </w:p>
          <w:p w14:paraId="6ABCF56A" w14:textId="77777777" w:rsidR="00703F3D" w:rsidRDefault="00EC7511">
            <w:pPr>
              <w:tabs>
                <w:tab w:val="left" w:pos="1276"/>
              </w:tabs>
              <w:spacing w:after="0" w:line="240" w:lineRule="auto"/>
              <w:jc w:val="both"/>
              <w:rPr>
                <w:rFonts w:ascii="Arial" w:eastAsia="Arial" w:hAnsi="Arial" w:cs="Arial"/>
                <w:sz w:val="20"/>
                <w:szCs w:val="20"/>
              </w:rPr>
            </w:pPr>
            <w:r>
              <w:rPr>
                <w:rFonts w:ascii="Arial" w:eastAsia="Arial" w:hAnsi="Arial" w:cs="Arial"/>
                <w:sz w:val="20"/>
                <w:szCs w:val="20"/>
              </w:rPr>
              <w:t>Councillors were reminded that they are to be aware of the election Purdah period from 30</w:t>
            </w:r>
            <w:r>
              <w:rPr>
                <w:rFonts w:ascii="Arial" w:eastAsia="Arial" w:hAnsi="Arial" w:cs="Arial"/>
                <w:sz w:val="20"/>
                <w:szCs w:val="20"/>
                <w:vertAlign w:val="superscript"/>
              </w:rPr>
              <w:t>th</w:t>
            </w:r>
            <w:r>
              <w:rPr>
                <w:rFonts w:ascii="Arial" w:eastAsia="Arial" w:hAnsi="Arial" w:cs="Arial"/>
                <w:sz w:val="20"/>
                <w:szCs w:val="20"/>
              </w:rPr>
              <w:t xml:space="preserve"> March 2026 to the elections.</w:t>
            </w:r>
          </w:p>
          <w:p w14:paraId="4EFFC27F" w14:textId="77777777" w:rsidR="00F95281" w:rsidRDefault="00F95281">
            <w:pPr>
              <w:tabs>
                <w:tab w:val="left" w:pos="1276"/>
              </w:tabs>
              <w:spacing w:after="0" w:line="240" w:lineRule="auto"/>
              <w:jc w:val="both"/>
              <w:rPr>
                <w:rFonts w:ascii="Arial" w:eastAsia="Arial" w:hAnsi="Arial" w:cs="Arial"/>
                <w:sz w:val="20"/>
                <w:szCs w:val="20"/>
              </w:rPr>
            </w:pPr>
          </w:p>
        </w:tc>
        <w:tc>
          <w:tcPr>
            <w:tcW w:w="992" w:type="dxa"/>
          </w:tcPr>
          <w:p w14:paraId="44D55502"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72B0385" w14:textId="77777777" w:rsidR="00703F3D" w:rsidRDefault="00703F3D">
            <w:pPr>
              <w:tabs>
                <w:tab w:val="left" w:pos="1276"/>
              </w:tabs>
              <w:spacing w:after="0" w:line="240" w:lineRule="auto"/>
              <w:rPr>
                <w:rFonts w:ascii="Arial" w:eastAsia="Arial" w:hAnsi="Arial" w:cs="Arial"/>
                <w:sz w:val="20"/>
                <w:szCs w:val="20"/>
              </w:rPr>
            </w:pPr>
          </w:p>
        </w:tc>
      </w:tr>
      <w:tr w:rsidR="00703F3D" w14:paraId="2E57BE7C" w14:textId="77777777" w:rsidTr="00024464">
        <w:trPr>
          <w:trHeight w:val="371"/>
        </w:trPr>
        <w:tc>
          <w:tcPr>
            <w:tcW w:w="10500" w:type="dxa"/>
            <w:gridSpan w:val="3"/>
          </w:tcPr>
          <w:p w14:paraId="328834A0"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 xml:space="preserve">26/27/008 Contractor Working Group </w:t>
            </w:r>
          </w:p>
        </w:tc>
      </w:tr>
      <w:tr w:rsidR="00703F3D" w14:paraId="45BB41FA" w14:textId="77777777" w:rsidTr="00024464">
        <w:trPr>
          <w:trHeight w:val="371"/>
        </w:trPr>
        <w:tc>
          <w:tcPr>
            <w:tcW w:w="8506" w:type="dxa"/>
          </w:tcPr>
          <w:p w14:paraId="77336526"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Lengthsman Work</w:t>
            </w:r>
          </w:p>
          <w:p w14:paraId="09BC554C" w14:textId="6F36D0FF"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Matt, has been carrying out work in the woodland walk </w:t>
            </w:r>
            <w:r w:rsidR="00ED2E4E">
              <w:rPr>
                <w:rFonts w:ascii="Arial" w:eastAsia="Arial" w:hAnsi="Arial" w:cs="Arial"/>
                <w:sz w:val="20"/>
                <w:szCs w:val="20"/>
              </w:rPr>
              <w:t>Cllr Michael Greenwood</w:t>
            </w:r>
            <w:r>
              <w:rPr>
                <w:rFonts w:ascii="Arial" w:eastAsia="Arial" w:hAnsi="Arial" w:cs="Arial"/>
                <w:sz w:val="20"/>
                <w:szCs w:val="20"/>
              </w:rPr>
              <w:t xml:space="preserve"> assisted on a voluntary basis. This has included dealing with the trees affected by ash dieback.</w:t>
            </w:r>
          </w:p>
          <w:p w14:paraId="19210D11"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He has also been making and installing new gates on the allotments.</w:t>
            </w:r>
          </w:p>
          <w:p w14:paraId="23FF1174"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 </w:t>
            </w:r>
          </w:p>
        </w:tc>
        <w:tc>
          <w:tcPr>
            <w:tcW w:w="992" w:type="dxa"/>
          </w:tcPr>
          <w:p w14:paraId="0B4D6589"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333CFCCE" w14:textId="77777777" w:rsidR="00703F3D" w:rsidRDefault="00703F3D">
            <w:pPr>
              <w:tabs>
                <w:tab w:val="left" w:pos="1276"/>
              </w:tabs>
              <w:spacing w:after="0" w:line="240" w:lineRule="auto"/>
              <w:rPr>
                <w:rFonts w:ascii="Arial" w:eastAsia="Arial" w:hAnsi="Arial" w:cs="Arial"/>
                <w:sz w:val="20"/>
                <w:szCs w:val="20"/>
              </w:rPr>
            </w:pPr>
          </w:p>
        </w:tc>
      </w:tr>
      <w:tr w:rsidR="00703F3D" w14:paraId="1C5AB1A8" w14:textId="77777777" w:rsidTr="00024464">
        <w:trPr>
          <w:trHeight w:val="371"/>
        </w:trPr>
        <w:tc>
          <w:tcPr>
            <w:tcW w:w="8506" w:type="dxa"/>
          </w:tcPr>
          <w:p w14:paraId="3BDEF72D"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26/27/009 Allotment working Group</w:t>
            </w:r>
          </w:p>
        </w:tc>
        <w:tc>
          <w:tcPr>
            <w:tcW w:w="992" w:type="dxa"/>
          </w:tcPr>
          <w:p w14:paraId="73BD4DA4"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05873AE" w14:textId="77777777" w:rsidR="00703F3D" w:rsidRDefault="00703F3D">
            <w:pPr>
              <w:tabs>
                <w:tab w:val="left" w:pos="1276"/>
              </w:tabs>
              <w:spacing w:after="0" w:line="240" w:lineRule="auto"/>
              <w:rPr>
                <w:rFonts w:ascii="Arial" w:eastAsia="Arial" w:hAnsi="Arial" w:cs="Arial"/>
                <w:sz w:val="20"/>
                <w:szCs w:val="20"/>
              </w:rPr>
            </w:pPr>
          </w:p>
        </w:tc>
      </w:tr>
      <w:tr w:rsidR="00703F3D" w14:paraId="0CA976DE" w14:textId="77777777" w:rsidTr="00024464">
        <w:trPr>
          <w:trHeight w:val="371"/>
        </w:trPr>
        <w:tc>
          <w:tcPr>
            <w:tcW w:w="8506" w:type="dxa"/>
          </w:tcPr>
          <w:p w14:paraId="5E5E2C88"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There are 5 applicants waiting for allotments from within the parish. There are a further 6 waiting from outside the area. </w:t>
            </w:r>
          </w:p>
          <w:p w14:paraId="5DDF4794" w14:textId="77777777" w:rsidR="00703F3D" w:rsidRDefault="00703F3D">
            <w:pPr>
              <w:tabs>
                <w:tab w:val="left" w:pos="1276"/>
              </w:tabs>
              <w:spacing w:after="0" w:line="240" w:lineRule="auto"/>
              <w:rPr>
                <w:rFonts w:ascii="Arial" w:eastAsia="Arial" w:hAnsi="Arial" w:cs="Arial"/>
                <w:sz w:val="20"/>
                <w:szCs w:val="20"/>
              </w:rPr>
            </w:pPr>
          </w:p>
          <w:p w14:paraId="59C9E15D"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There have been 2 terminations both having paid a £50 deposit that will be refunded to them. </w:t>
            </w:r>
          </w:p>
          <w:p w14:paraId="30D79C81" w14:textId="77777777" w:rsidR="00703F3D" w:rsidRDefault="00703F3D">
            <w:pPr>
              <w:tabs>
                <w:tab w:val="left" w:pos="1276"/>
              </w:tabs>
              <w:spacing w:after="0" w:line="240" w:lineRule="auto"/>
              <w:rPr>
                <w:rFonts w:ascii="Arial" w:eastAsia="Arial" w:hAnsi="Arial" w:cs="Arial"/>
                <w:sz w:val="20"/>
                <w:szCs w:val="20"/>
              </w:rPr>
            </w:pPr>
          </w:p>
          <w:p w14:paraId="5A9BD408"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A 5% rent proposal was made for the year 27/28 as a full year’s notice is required – this was rejected by Cllr Halstead, but carried with a two votes to one. </w:t>
            </w:r>
          </w:p>
          <w:p w14:paraId="27222893" w14:textId="77777777" w:rsidR="00703F3D" w:rsidRDefault="00703F3D">
            <w:pPr>
              <w:tabs>
                <w:tab w:val="left" w:pos="1276"/>
              </w:tabs>
              <w:spacing w:after="0" w:line="240" w:lineRule="auto"/>
              <w:rPr>
                <w:rFonts w:ascii="Arial" w:eastAsia="Arial" w:hAnsi="Arial" w:cs="Arial"/>
                <w:sz w:val="20"/>
                <w:szCs w:val="20"/>
              </w:rPr>
            </w:pPr>
          </w:p>
          <w:p w14:paraId="647B57EE"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Chair requested that the new  allotment policy paperwork be deferred until May 2026 due to only three councillors being present at this meeting. </w:t>
            </w:r>
          </w:p>
          <w:p w14:paraId="6AE93F11" w14:textId="77777777" w:rsidR="00703F3D" w:rsidRDefault="00703F3D">
            <w:pPr>
              <w:tabs>
                <w:tab w:val="left" w:pos="1276"/>
              </w:tabs>
              <w:spacing w:after="0" w:line="240" w:lineRule="auto"/>
              <w:rPr>
                <w:rFonts w:ascii="Arial" w:eastAsia="Arial" w:hAnsi="Arial" w:cs="Arial"/>
                <w:sz w:val="20"/>
                <w:szCs w:val="20"/>
              </w:rPr>
            </w:pPr>
          </w:p>
          <w:p w14:paraId="112567D0"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Rent day – this will be the 3</w:t>
            </w:r>
            <w:r>
              <w:rPr>
                <w:rFonts w:ascii="Arial" w:eastAsia="Arial" w:hAnsi="Arial" w:cs="Arial"/>
                <w:sz w:val="20"/>
                <w:szCs w:val="20"/>
                <w:vertAlign w:val="superscript"/>
              </w:rPr>
              <w:t>rd</w:t>
            </w:r>
            <w:r>
              <w:rPr>
                <w:rFonts w:ascii="Arial" w:eastAsia="Arial" w:hAnsi="Arial" w:cs="Arial"/>
                <w:sz w:val="20"/>
                <w:szCs w:val="20"/>
              </w:rPr>
              <w:t xml:space="preserve"> May 2026</w:t>
            </w:r>
          </w:p>
          <w:p w14:paraId="630C5B1F" w14:textId="77777777" w:rsidR="00703F3D" w:rsidRDefault="00703F3D">
            <w:pPr>
              <w:tabs>
                <w:tab w:val="left" w:pos="1276"/>
              </w:tabs>
              <w:spacing w:after="0" w:line="240" w:lineRule="auto"/>
              <w:rPr>
                <w:rFonts w:ascii="Arial" w:eastAsia="Arial" w:hAnsi="Arial" w:cs="Arial"/>
                <w:sz w:val="20"/>
                <w:szCs w:val="20"/>
              </w:rPr>
            </w:pPr>
          </w:p>
          <w:p w14:paraId="2C578730"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A skip was requested to coincide with Rent Day. </w:t>
            </w:r>
          </w:p>
          <w:p w14:paraId="6C1095D1" w14:textId="77777777" w:rsidR="00F95281" w:rsidRDefault="00F95281">
            <w:pPr>
              <w:tabs>
                <w:tab w:val="left" w:pos="1276"/>
              </w:tabs>
              <w:spacing w:after="0" w:line="240" w:lineRule="auto"/>
              <w:rPr>
                <w:rFonts w:ascii="Arial" w:eastAsia="Arial" w:hAnsi="Arial" w:cs="Arial"/>
                <w:sz w:val="20"/>
                <w:szCs w:val="20"/>
              </w:rPr>
            </w:pPr>
          </w:p>
        </w:tc>
        <w:tc>
          <w:tcPr>
            <w:tcW w:w="992" w:type="dxa"/>
          </w:tcPr>
          <w:p w14:paraId="53505FCC"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D77EC1A" w14:textId="77777777" w:rsidR="00703F3D" w:rsidRDefault="00703F3D">
            <w:pPr>
              <w:tabs>
                <w:tab w:val="left" w:pos="1276"/>
              </w:tabs>
              <w:spacing w:after="0" w:line="240" w:lineRule="auto"/>
              <w:rPr>
                <w:rFonts w:ascii="Arial" w:eastAsia="Arial" w:hAnsi="Arial" w:cs="Arial"/>
                <w:sz w:val="20"/>
                <w:szCs w:val="20"/>
              </w:rPr>
            </w:pPr>
          </w:p>
        </w:tc>
      </w:tr>
      <w:tr w:rsidR="00703F3D" w14:paraId="05DAB187" w14:textId="77777777" w:rsidTr="00024464">
        <w:trPr>
          <w:trHeight w:val="371"/>
        </w:trPr>
        <w:tc>
          <w:tcPr>
            <w:tcW w:w="8506" w:type="dxa"/>
          </w:tcPr>
          <w:p w14:paraId="5C41D8D2"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26/27/010 Garage Working Group</w:t>
            </w:r>
          </w:p>
        </w:tc>
        <w:tc>
          <w:tcPr>
            <w:tcW w:w="992" w:type="dxa"/>
          </w:tcPr>
          <w:p w14:paraId="6527D6A4"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4623010" w14:textId="77777777" w:rsidR="00703F3D" w:rsidRDefault="00703F3D">
            <w:pPr>
              <w:tabs>
                <w:tab w:val="left" w:pos="1276"/>
              </w:tabs>
              <w:spacing w:after="0" w:line="240" w:lineRule="auto"/>
              <w:rPr>
                <w:rFonts w:ascii="Arial" w:eastAsia="Arial" w:hAnsi="Arial" w:cs="Arial"/>
                <w:sz w:val="20"/>
                <w:szCs w:val="20"/>
              </w:rPr>
            </w:pPr>
          </w:p>
        </w:tc>
      </w:tr>
      <w:tr w:rsidR="00703F3D" w14:paraId="3B695263" w14:textId="77777777" w:rsidTr="00024464">
        <w:trPr>
          <w:trHeight w:val="371"/>
        </w:trPr>
        <w:tc>
          <w:tcPr>
            <w:tcW w:w="8506" w:type="dxa"/>
          </w:tcPr>
          <w:p w14:paraId="31D9481C"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Cllr Frost gave a precis of Cllr Greenwoods report regarding ongoing issues at one garage. </w:t>
            </w:r>
          </w:p>
          <w:p w14:paraId="77B01942" w14:textId="77777777" w:rsidR="00703F3D" w:rsidRDefault="00703F3D">
            <w:pPr>
              <w:tabs>
                <w:tab w:val="left" w:pos="1276"/>
              </w:tabs>
              <w:spacing w:after="0" w:line="240" w:lineRule="auto"/>
              <w:rPr>
                <w:rFonts w:ascii="Arial" w:eastAsia="Arial" w:hAnsi="Arial" w:cs="Arial"/>
                <w:sz w:val="20"/>
                <w:szCs w:val="20"/>
              </w:rPr>
            </w:pPr>
          </w:p>
          <w:p w14:paraId="39C5F6EF"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Chair requested that the new Garage policy paperwork be deferred until May 2026 due to only three councillors being present at this meeting. </w:t>
            </w:r>
          </w:p>
          <w:p w14:paraId="7A9EEF56"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3E509F24"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35F60D4F" w14:textId="77777777" w:rsidR="00703F3D" w:rsidRDefault="00703F3D">
            <w:pPr>
              <w:tabs>
                <w:tab w:val="left" w:pos="1276"/>
              </w:tabs>
              <w:spacing w:after="0" w:line="240" w:lineRule="auto"/>
              <w:rPr>
                <w:rFonts w:ascii="Arial" w:eastAsia="Arial" w:hAnsi="Arial" w:cs="Arial"/>
                <w:sz w:val="20"/>
                <w:szCs w:val="20"/>
              </w:rPr>
            </w:pPr>
          </w:p>
        </w:tc>
      </w:tr>
      <w:tr w:rsidR="00703F3D" w14:paraId="70F60957" w14:textId="77777777" w:rsidTr="00024464">
        <w:trPr>
          <w:trHeight w:val="371"/>
        </w:trPr>
        <w:tc>
          <w:tcPr>
            <w:tcW w:w="8506" w:type="dxa"/>
          </w:tcPr>
          <w:p w14:paraId="528A6CC4"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26/27/011 Projects Working Group</w:t>
            </w:r>
          </w:p>
        </w:tc>
        <w:tc>
          <w:tcPr>
            <w:tcW w:w="992" w:type="dxa"/>
          </w:tcPr>
          <w:p w14:paraId="237B7C03"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53514CA4" w14:textId="77777777" w:rsidR="00703F3D" w:rsidRDefault="00703F3D">
            <w:pPr>
              <w:tabs>
                <w:tab w:val="left" w:pos="1276"/>
              </w:tabs>
              <w:spacing w:after="0" w:line="240" w:lineRule="auto"/>
              <w:rPr>
                <w:rFonts w:ascii="Arial" w:eastAsia="Arial" w:hAnsi="Arial" w:cs="Arial"/>
                <w:sz w:val="20"/>
                <w:szCs w:val="20"/>
              </w:rPr>
            </w:pPr>
          </w:p>
        </w:tc>
      </w:tr>
      <w:tr w:rsidR="00703F3D" w14:paraId="4FA3FAE9" w14:textId="77777777" w:rsidTr="00024464">
        <w:trPr>
          <w:trHeight w:val="371"/>
        </w:trPr>
        <w:tc>
          <w:tcPr>
            <w:tcW w:w="8506" w:type="dxa"/>
          </w:tcPr>
          <w:p w14:paraId="29D13FAD"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Community Planting – Cllr Halstead will commence Community Planting across the parish. </w:t>
            </w:r>
          </w:p>
          <w:p w14:paraId="5B848712" w14:textId="77777777" w:rsidR="00703F3D" w:rsidRDefault="00703F3D">
            <w:pPr>
              <w:tabs>
                <w:tab w:val="left" w:pos="1276"/>
              </w:tabs>
              <w:spacing w:after="0" w:line="240" w:lineRule="auto"/>
              <w:rPr>
                <w:rFonts w:ascii="Arial" w:eastAsia="Arial" w:hAnsi="Arial" w:cs="Arial"/>
                <w:sz w:val="20"/>
                <w:szCs w:val="20"/>
              </w:rPr>
            </w:pPr>
          </w:p>
          <w:p w14:paraId="11AAC762"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There is to be an Easter Trail through the Woodland Walk to be held Easter Sunday. </w:t>
            </w:r>
          </w:p>
          <w:p w14:paraId="063E925D" w14:textId="77777777" w:rsidR="00F95281" w:rsidRDefault="00F95281">
            <w:pPr>
              <w:tabs>
                <w:tab w:val="left" w:pos="1276"/>
              </w:tabs>
              <w:spacing w:after="0" w:line="240" w:lineRule="auto"/>
              <w:rPr>
                <w:rFonts w:ascii="Arial" w:eastAsia="Arial" w:hAnsi="Arial" w:cs="Arial"/>
                <w:sz w:val="20"/>
                <w:szCs w:val="20"/>
              </w:rPr>
            </w:pPr>
          </w:p>
        </w:tc>
        <w:tc>
          <w:tcPr>
            <w:tcW w:w="992" w:type="dxa"/>
          </w:tcPr>
          <w:p w14:paraId="29819E94"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6CAD4E5B" w14:textId="77777777" w:rsidR="00703F3D" w:rsidRDefault="00703F3D">
            <w:pPr>
              <w:tabs>
                <w:tab w:val="left" w:pos="1276"/>
              </w:tabs>
              <w:spacing w:after="0" w:line="240" w:lineRule="auto"/>
              <w:rPr>
                <w:rFonts w:ascii="Arial" w:eastAsia="Arial" w:hAnsi="Arial" w:cs="Arial"/>
                <w:sz w:val="20"/>
                <w:szCs w:val="20"/>
              </w:rPr>
            </w:pPr>
          </w:p>
        </w:tc>
      </w:tr>
      <w:tr w:rsidR="00703F3D" w14:paraId="2EA6B2F2" w14:textId="77777777" w:rsidTr="00024464">
        <w:trPr>
          <w:trHeight w:val="327"/>
        </w:trPr>
        <w:tc>
          <w:tcPr>
            <w:tcW w:w="10500" w:type="dxa"/>
            <w:gridSpan w:val="3"/>
          </w:tcPr>
          <w:p w14:paraId="60DD8E3D"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26/27/012 Policies Working Group</w:t>
            </w:r>
          </w:p>
        </w:tc>
      </w:tr>
      <w:tr w:rsidR="00703F3D" w14:paraId="473CE95D" w14:textId="77777777" w:rsidTr="00024464">
        <w:trPr>
          <w:trHeight w:val="371"/>
        </w:trPr>
        <w:tc>
          <w:tcPr>
            <w:tcW w:w="8506" w:type="dxa"/>
          </w:tcPr>
          <w:p w14:paraId="4C2BC043"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Chair requested that the new policy paperwork be deferred until May 2026 due to only three councillors being present at this meeting. </w:t>
            </w:r>
          </w:p>
          <w:p w14:paraId="457B95B8"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312B8358"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6D5A9617" w14:textId="77777777" w:rsidR="00703F3D" w:rsidRDefault="00703F3D">
            <w:pPr>
              <w:tabs>
                <w:tab w:val="left" w:pos="1276"/>
              </w:tabs>
              <w:spacing w:after="0" w:line="240" w:lineRule="auto"/>
              <w:rPr>
                <w:rFonts w:ascii="Arial" w:eastAsia="Arial" w:hAnsi="Arial" w:cs="Arial"/>
                <w:sz w:val="20"/>
                <w:szCs w:val="20"/>
              </w:rPr>
            </w:pPr>
          </w:p>
        </w:tc>
      </w:tr>
      <w:tr w:rsidR="00703F3D" w14:paraId="2D932A85" w14:textId="77777777" w:rsidTr="00024464">
        <w:trPr>
          <w:trHeight w:val="371"/>
        </w:trPr>
        <w:tc>
          <w:tcPr>
            <w:tcW w:w="10500" w:type="dxa"/>
            <w:gridSpan w:val="3"/>
          </w:tcPr>
          <w:p w14:paraId="06D17C1D"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26/27/013 Staffing Working Group</w:t>
            </w:r>
          </w:p>
        </w:tc>
      </w:tr>
      <w:tr w:rsidR="00703F3D" w14:paraId="3324014B" w14:textId="77777777" w:rsidTr="00024464">
        <w:trPr>
          <w:trHeight w:val="371"/>
        </w:trPr>
        <w:tc>
          <w:tcPr>
            <w:tcW w:w="8506" w:type="dxa"/>
          </w:tcPr>
          <w:p w14:paraId="01D2FCD3"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There is no staffing update. </w:t>
            </w:r>
          </w:p>
        </w:tc>
        <w:tc>
          <w:tcPr>
            <w:tcW w:w="992" w:type="dxa"/>
          </w:tcPr>
          <w:p w14:paraId="1639C93A"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1E96DBF" w14:textId="77777777" w:rsidR="00703F3D" w:rsidRDefault="00703F3D">
            <w:pPr>
              <w:tabs>
                <w:tab w:val="left" w:pos="1276"/>
              </w:tabs>
              <w:spacing w:after="0" w:line="240" w:lineRule="auto"/>
              <w:rPr>
                <w:rFonts w:ascii="Arial" w:eastAsia="Arial" w:hAnsi="Arial" w:cs="Arial"/>
                <w:sz w:val="20"/>
                <w:szCs w:val="20"/>
              </w:rPr>
            </w:pPr>
          </w:p>
        </w:tc>
      </w:tr>
      <w:tr w:rsidR="00703F3D" w14:paraId="7FB8331F" w14:textId="77777777" w:rsidTr="00024464">
        <w:trPr>
          <w:trHeight w:val="371"/>
        </w:trPr>
        <w:tc>
          <w:tcPr>
            <w:tcW w:w="10500" w:type="dxa"/>
            <w:gridSpan w:val="3"/>
          </w:tcPr>
          <w:p w14:paraId="075269F9"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26/27/014 Woodland Walk Committee</w:t>
            </w:r>
          </w:p>
        </w:tc>
      </w:tr>
      <w:tr w:rsidR="00703F3D" w14:paraId="574789F2" w14:textId="77777777" w:rsidTr="00024464">
        <w:trPr>
          <w:trHeight w:val="371"/>
        </w:trPr>
        <w:tc>
          <w:tcPr>
            <w:tcW w:w="8506" w:type="dxa"/>
          </w:tcPr>
          <w:p w14:paraId="588E18E8"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Cllr Greenwood and Matt the Lengthsman continue work on the Woodland Walk with 40 trees felled so far, this to combat Ash Die Back. </w:t>
            </w:r>
          </w:p>
          <w:p w14:paraId="5E5E64CE"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664E1B95"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5D8520C8" w14:textId="77777777" w:rsidR="00703F3D" w:rsidRDefault="00703F3D">
            <w:pPr>
              <w:tabs>
                <w:tab w:val="left" w:pos="1276"/>
              </w:tabs>
              <w:spacing w:after="0" w:line="240" w:lineRule="auto"/>
              <w:rPr>
                <w:rFonts w:ascii="Arial" w:eastAsia="Arial" w:hAnsi="Arial" w:cs="Arial"/>
                <w:sz w:val="20"/>
                <w:szCs w:val="20"/>
              </w:rPr>
            </w:pPr>
          </w:p>
        </w:tc>
      </w:tr>
      <w:tr w:rsidR="00703F3D" w14:paraId="32C6F39F" w14:textId="77777777" w:rsidTr="00024464">
        <w:trPr>
          <w:trHeight w:val="371"/>
        </w:trPr>
        <w:tc>
          <w:tcPr>
            <w:tcW w:w="8506" w:type="dxa"/>
          </w:tcPr>
          <w:p w14:paraId="6E83FB54"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26/27/015 Police Report</w:t>
            </w:r>
          </w:p>
        </w:tc>
        <w:tc>
          <w:tcPr>
            <w:tcW w:w="992" w:type="dxa"/>
          </w:tcPr>
          <w:p w14:paraId="584DAD5D"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3700BFB2" w14:textId="77777777" w:rsidR="00703F3D" w:rsidRDefault="00703F3D">
            <w:pPr>
              <w:tabs>
                <w:tab w:val="left" w:pos="1276"/>
              </w:tabs>
              <w:spacing w:after="0" w:line="240" w:lineRule="auto"/>
              <w:rPr>
                <w:rFonts w:ascii="Arial" w:eastAsia="Arial" w:hAnsi="Arial" w:cs="Arial"/>
                <w:sz w:val="20"/>
                <w:szCs w:val="20"/>
              </w:rPr>
            </w:pPr>
          </w:p>
        </w:tc>
      </w:tr>
      <w:tr w:rsidR="00703F3D" w14:paraId="31384475" w14:textId="77777777" w:rsidTr="00024464">
        <w:trPr>
          <w:trHeight w:val="371"/>
        </w:trPr>
        <w:tc>
          <w:tcPr>
            <w:tcW w:w="8506" w:type="dxa"/>
          </w:tcPr>
          <w:p w14:paraId="157CDA14"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report is tabled below.   </w:t>
            </w:r>
          </w:p>
          <w:p w14:paraId="71C6F765" w14:textId="77777777" w:rsidR="00703F3D" w:rsidRDefault="00703F3D">
            <w:pPr>
              <w:tabs>
                <w:tab w:val="left" w:pos="1276"/>
              </w:tabs>
              <w:spacing w:after="0" w:line="240" w:lineRule="auto"/>
              <w:rPr>
                <w:rFonts w:ascii="Arial" w:eastAsia="Arial" w:hAnsi="Arial" w:cs="Arial"/>
                <w:sz w:val="20"/>
                <w:szCs w:val="20"/>
              </w:rPr>
            </w:pPr>
          </w:p>
          <w:p w14:paraId="74C3E3C2" w14:textId="51A1915C"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PCSO Jody Hudson has moved area and the Parish Council welcomed PCSO 7035 Cameron James, who will be taking over the Briercliffe area. </w:t>
            </w:r>
          </w:p>
          <w:p w14:paraId="790DDE7D" w14:textId="77777777" w:rsidR="00F95281" w:rsidRDefault="00F95281">
            <w:pPr>
              <w:tabs>
                <w:tab w:val="left" w:pos="1276"/>
              </w:tabs>
              <w:spacing w:after="0" w:line="240" w:lineRule="auto"/>
              <w:rPr>
                <w:rFonts w:ascii="Arial" w:eastAsia="Arial" w:hAnsi="Arial" w:cs="Arial"/>
                <w:sz w:val="20"/>
                <w:szCs w:val="20"/>
              </w:rPr>
            </w:pPr>
          </w:p>
        </w:tc>
        <w:tc>
          <w:tcPr>
            <w:tcW w:w="992" w:type="dxa"/>
          </w:tcPr>
          <w:p w14:paraId="241D6AE8"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179B05C0" w14:textId="77777777" w:rsidR="00703F3D" w:rsidRDefault="00703F3D">
            <w:pPr>
              <w:tabs>
                <w:tab w:val="left" w:pos="1276"/>
              </w:tabs>
              <w:spacing w:after="0" w:line="240" w:lineRule="auto"/>
              <w:rPr>
                <w:rFonts w:ascii="Arial" w:eastAsia="Arial" w:hAnsi="Arial" w:cs="Arial"/>
                <w:sz w:val="20"/>
                <w:szCs w:val="20"/>
              </w:rPr>
            </w:pPr>
          </w:p>
        </w:tc>
      </w:tr>
      <w:tr w:rsidR="00703F3D" w14:paraId="61EBCCD5" w14:textId="77777777" w:rsidTr="00024464">
        <w:trPr>
          <w:trHeight w:val="371"/>
        </w:trPr>
        <w:tc>
          <w:tcPr>
            <w:tcW w:w="10500" w:type="dxa"/>
            <w:gridSpan w:val="3"/>
          </w:tcPr>
          <w:p w14:paraId="56A70EB3"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26/27/016  County Councillors Report</w:t>
            </w:r>
          </w:p>
        </w:tc>
      </w:tr>
      <w:tr w:rsidR="00703F3D" w14:paraId="79859C03" w14:textId="77777777" w:rsidTr="00024464">
        <w:trPr>
          <w:trHeight w:val="371"/>
        </w:trPr>
        <w:tc>
          <w:tcPr>
            <w:tcW w:w="8506" w:type="dxa"/>
          </w:tcPr>
          <w:p w14:paraId="2E1DDF1F"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report from C.Cllr Mark Poulton is tabled below. </w:t>
            </w:r>
          </w:p>
        </w:tc>
        <w:tc>
          <w:tcPr>
            <w:tcW w:w="992" w:type="dxa"/>
          </w:tcPr>
          <w:p w14:paraId="4B0576A3"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2BA524E8" w14:textId="77777777" w:rsidR="00703F3D" w:rsidRDefault="00703F3D">
            <w:pPr>
              <w:tabs>
                <w:tab w:val="left" w:pos="1276"/>
              </w:tabs>
              <w:spacing w:after="0" w:line="240" w:lineRule="auto"/>
              <w:rPr>
                <w:rFonts w:ascii="Arial" w:eastAsia="Arial" w:hAnsi="Arial" w:cs="Arial"/>
                <w:sz w:val="20"/>
                <w:szCs w:val="20"/>
              </w:rPr>
            </w:pPr>
          </w:p>
        </w:tc>
      </w:tr>
      <w:tr w:rsidR="00703F3D" w14:paraId="614B448B" w14:textId="77777777" w:rsidTr="00024464">
        <w:trPr>
          <w:trHeight w:val="371"/>
        </w:trPr>
        <w:tc>
          <w:tcPr>
            <w:tcW w:w="10500" w:type="dxa"/>
            <w:gridSpan w:val="3"/>
          </w:tcPr>
          <w:p w14:paraId="15BF2716"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26/27/017 Borough Councils Report</w:t>
            </w:r>
          </w:p>
        </w:tc>
      </w:tr>
      <w:tr w:rsidR="00703F3D" w14:paraId="63B5598A" w14:textId="77777777" w:rsidTr="00024464">
        <w:trPr>
          <w:trHeight w:val="371"/>
        </w:trPr>
        <w:tc>
          <w:tcPr>
            <w:tcW w:w="8506" w:type="dxa"/>
          </w:tcPr>
          <w:p w14:paraId="1F916243"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report from the Borough Councillors is tabled below. </w:t>
            </w:r>
          </w:p>
          <w:p w14:paraId="27736F0C"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1277D682"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1A6D0714" w14:textId="77777777" w:rsidR="00703F3D" w:rsidRDefault="00703F3D">
            <w:pPr>
              <w:tabs>
                <w:tab w:val="left" w:pos="1276"/>
              </w:tabs>
              <w:spacing w:after="0" w:line="240" w:lineRule="auto"/>
              <w:rPr>
                <w:rFonts w:ascii="Arial" w:eastAsia="Arial" w:hAnsi="Arial" w:cs="Arial"/>
                <w:sz w:val="20"/>
                <w:szCs w:val="20"/>
              </w:rPr>
            </w:pPr>
          </w:p>
        </w:tc>
      </w:tr>
      <w:tr w:rsidR="00703F3D" w14:paraId="0484C27E" w14:textId="77777777" w:rsidTr="00024464">
        <w:trPr>
          <w:trHeight w:val="371"/>
        </w:trPr>
        <w:tc>
          <w:tcPr>
            <w:tcW w:w="10500" w:type="dxa"/>
            <w:gridSpan w:val="3"/>
          </w:tcPr>
          <w:p w14:paraId="3F38E3B7"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lastRenderedPageBreak/>
              <w:t>26/27/018 Community Centre Report</w:t>
            </w:r>
          </w:p>
        </w:tc>
      </w:tr>
      <w:tr w:rsidR="00703F3D" w14:paraId="057EA8ED" w14:textId="77777777" w:rsidTr="00024464">
        <w:trPr>
          <w:trHeight w:val="371"/>
        </w:trPr>
        <w:tc>
          <w:tcPr>
            <w:tcW w:w="8506" w:type="dxa"/>
          </w:tcPr>
          <w:p w14:paraId="74261B89"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There is no update report.  </w:t>
            </w:r>
          </w:p>
        </w:tc>
        <w:tc>
          <w:tcPr>
            <w:tcW w:w="992" w:type="dxa"/>
          </w:tcPr>
          <w:p w14:paraId="74FB46B6"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66D49C57" w14:textId="77777777" w:rsidR="00703F3D" w:rsidRDefault="00703F3D">
            <w:pPr>
              <w:tabs>
                <w:tab w:val="left" w:pos="1276"/>
              </w:tabs>
              <w:spacing w:after="0" w:line="240" w:lineRule="auto"/>
              <w:rPr>
                <w:rFonts w:ascii="Arial" w:eastAsia="Arial" w:hAnsi="Arial" w:cs="Arial"/>
                <w:sz w:val="20"/>
                <w:szCs w:val="20"/>
              </w:rPr>
            </w:pPr>
          </w:p>
        </w:tc>
      </w:tr>
      <w:tr w:rsidR="00703F3D" w14:paraId="4BACFA35" w14:textId="77777777" w:rsidTr="00024464">
        <w:trPr>
          <w:trHeight w:val="371"/>
        </w:trPr>
        <w:tc>
          <w:tcPr>
            <w:tcW w:w="10500" w:type="dxa"/>
            <w:gridSpan w:val="3"/>
          </w:tcPr>
          <w:p w14:paraId="67232E1D"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26/27/019 Other Organisations Written Reports</w:t>
            </w:r>
          </w:p>
        </w:tc>
      </w:tr>
      <w:tr w:rsidR="00703F3D" w14:paraId="5F84DEE4" w14:textId="77777777" w:rsidTr="00024464">
        <w:trPr>
          <w:trHeight w:val="371"/>
        </w:trPr>
        <w:tc>
          <w:tcPr>
            <w:tcW w:w="8506" w:type="dxa"/>
          </w:tcPr>
          <w:p w14:paraId="7964AEE9"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Bowling Green has sent a report – tabled below.  The Chair reported being very pleased to read the report. </w:t>
            </w:r>
          </w:p>
          <w:p w14:paraId="46079DC4" w14:textId="77777777" w:rsidR="00024464" w:rsidRDefault="00024464">
            <w:pPr>
              <w:tabs>
                <w:tab w:val="left" w:pos="1276"/>
              </w:tabs>
              <w:spacing w:after="0" w:line="240" w:lineRule="auto"/>
              <w:rPr>
                <w:rFonts w:ascii="Arial" w:eastAsia="Arial" w:hAnsi="Arial" w:cs="Arial"/>
                <w:sz w:val="20"/>
                <w:szCs w:val="20"/>
              </w:rPr>
            </w:pPr>
          </w:p>
        </w:tc>
        <w:tc>
          <w:tcPr>
            <w:tcW w:w="992" w:type="dxa"/>
          </w:tcPr>
          <w:p w14:paraId="2D3C523A"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7E2B55BB" w14:textId="77777777" w:rsidR="00703F3D" w:rsidRDefault="00703F3D">
            <w:pPr>
              <w:tabs>
                <w:tab w:val="left" w:pos="1276"/>
              </w:tabs>
              <w:spacing w:after="0" w:line="240" w:lineRule="auto"/>
              <w:rPr>
                <w:rFonts w:ascii="Arial" w:eastAsia="Arial" w:hAnsi="Arial" w:cs="Arial"/>
                <w:sz w:val="20"/>
                <w:szCs w:val="20"/>
              </w:rPr>
            </w:pPr>
          </w:p>
        </w:tc>
      </w:tr>
      <w:tr w:rsidR="00703F3D" w14:paraId="7CE3DCE2" w14:textId="77777777" w:rsidTr="00024464">
        <w:trPr>
          <w:trHeight w:val="371"/>
        </w:trPr>
        <w:tc>
          <w:tcPr>
            <w:tcW w:w="8506" w:type="dxa"/>
          </w:tcPr>
          <w:p w14:paraId="0767C9B1"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26/27/020 Finance</w:t>
            </w:r>
          </w:p>
        </w:tc>
        <w:tc>
          <w:tcPr>
            <w:tcW w:w="992" w:type="dxa"/>
          </w:tcPr>
          <w:p w14:paraId="33B13E41"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31AE0ADF" w14:textId="77777777" w:rsidR="00703F3D" w:rsidRDefault="00703F3D">
            <w:pPr>
              <w:tabs>
                <w:tab w:val="left" w:pos="1276"/>
              </w:tabs>
              <w:spacing w:after="0" w:line="240" w:lineRule="auto"/>
              <w:rPr>
                <w:rFonts w:ascii="Arial" w:eastAsia="Arial" w:hAnsi="Arial" w:cs="Arial"/>
                <w:sz w:val="20"/>
                <w:szCs w:val="20"/>
              </w:rPr>
            </w:pPr>
          </w:p>
        </w:tc>
      </w:tr>
      <w:tr w:rsidR="00703F3D" w14:paraId="58103B67" w14:textId="77777777" w:rsidTr="00024464">
        <w:trPr>
          <w:trHeight w:val="371"/>
        </w:trPr>
        <w:tc>
          <w:tcPr>
            <w:tcW w:w="8506" w:type="dxa"/>
          </w:tcPr>
          <w:p w14:paraId="4C9DBC11"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income and expenditure is tabled below. </w:t>
            </w:r>
          </w:p>
          <w:p w14:paraId="5A44BCA7" w14:textId="77777777" w:rsidR="00703F3D" w:rsidRDefault="00703F3D">
            <w:pPr>
              <w:tabs>
                <w:tab w:val="left" w:pos="1276"/>
              </w:tabs>
              <w:spacing w:after="0" w:line="240" w:lineRule="auto"/>
              <w:rPr>
                <w:rFonts w:ascii="Arial" w:eastAsia="Arial" w:hAnsi="Arial" w:cs="Arial"/>
                <w:sz w:val="20"/>
                <w:szCs w:val="20"/>
              </w:rPr>
            </w:pPr>
          </w:p>
          <w:p w14:paraId="1A0642C3"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The Excise of Public Right dates were approved – 3</w:t>
            </w:r>
            <w:r>
              <w:rPr>
                <w:rFonts w:ascii="Arial" w:eastAsia="Arial" w:hAnsi="Arial" w:cs="Arial"/>
                <w:sz w:val="20"/>
                <w:szCs w:val="20"/>
                <w:vertAlign w:val="superscript"/>
              </w:rPr>
              <w:t>rd</w:t>
            </w:r>
            <w:r>
              <w:rPr>
                <w:rFonts w:ascii="Arial" w:eastAsia="Arial" w:hAnsi="Arial" w:cs="Arial"/>
                <w:sz w:val="20"/>
                <w:szCs w:val="20"/>
              </w:rPr>
              <w:t xml:space="preserve"> June 2026 to 14</w:t>
            </w:r>
            <w:r>
              <w:rPr>
                <w:rFonts w:ascii="Arial" w:eastAsia="Arial" w:hAnsi="Arial" w:cs="Arial"/>
                <w:sz w:val="20"/>
                <w:szCs w:val="20"/>
                <w:vertAlign w:val="superscript"/>
              </w:rPr>
              <w:t>th</w:t>
            </w:r>
            <w:r>
              <w:rPr>
                <w:rFonts w:ascii="Arial" w:eastAsia="Arial" w:hAnsi="Arial" w:cs="Arial"/>
                <w:sz w:val="20"/>
                <w:szCs w:val="20"/>
              </w:rPr>
              <w:t xml:space="preserve"> July 2026</w:t>
            </w:r>
          </w:p>
          <w:p w14:paraId="7D3C027C" w14:textId="77777777" w:rsidR="00703F3D" w:rsidRDefault="00703F3D">
            <w:pPr>
              <w:tabs>
                <w:tab w:val="left" w:pos="1276"/>
              </w:tabs>
              <w:spacing w:after="0" w:line="240" w:lineRule="auto"/>
              <w:rPr>
                <w:rFonts w:ascii="Arial" w:eastAsia="Arial" w:hAnsi="Arial" w:cs="Arial"/>
                <w:sz w:val="20"/>
                <w:szCs w:val="20"/>
              </w:rPr>
            </w:pPr>
          </w:p>
          <w:p w14:paraId="0238527A" w14:textId="5A28BA51"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Parish Council has been awarded Pride of Place Impact Funding. This will be split over three projects, 1. The Woodland Walk to improve the path and to plant the area. 2. Renewable energy for the Community Centre and 3 Festive lighting  to enhance the lights at the Bowling Green. Proposed PL Seconded RF All in Favour. It was resolved to accept the funding. </w:t>
            </w:r>
          </w:p>
          <w:p w14:paraId="0D268F2B"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1B4F2B5B"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473F0784" w14:textId="77777777" w:rsidR="00703F3D" w:rsidRDefault="00703F3D">
            <w:pPr>
              <w:tabs>
                <w:tab w:val="left" w:pos="1276"/>
              </w:tabs>
              <w:spacing w:after="0" w:line="240" w:lineRule="auto"/>
              <w:rPr>
                <w:rFonts w:ascii="Arial" w:eastAsia="Arial" w:hAnsi="Arial" w:cs="Arial"/>
                <w:sz w:val="20"/>
                <w:szCs w:val="20"/>
              </w:rPr>
            </w:pPr>
          </w:p>
        </w:tc>
      </w:tr>
      <w:tr w:rsidR="00703F3D" w14:paraId="1AF2B163" w14:textId="77777777" w:rsidTr="00024464">
        <w:trPr>
          <w:trHeight w:val="371"/>
        </w:trPr>
        <w:tc>
          <w:tcPr>
            <w:tcW w:w="8506" w:type="dxa"/>
          </w:tcPr>
          <w:p w14:paraId="01C3C034"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26/27/021 Devolution</w:t>
            </w:r>
          </w:p>
        </w:tc>
        <w:tc>
          <w:tcPr>
            <w:tcW w:w="992" w:type="dxa"/>
          </w:tcPr>
          <w:p w14:paraId="4DB13FF0"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23EECB1C" w14:textId="77777777" w:rsidR="00703F3D" w:rsidRDefault="00703F3D">
            <w:pPr>
              <w:tabs>
                <w:tab w:val="left" w:pos="1276"/>
              </w:tabs>
              <w:spacing w:after="0" w:line="240" w:lineRule="auto"/>
              <w:rPr>
                <w:rFonts w:ascii="Arial" w:eastAsia="Arial" w:hAnsi="Arial" w:cs="Arial"/>
                <w:sz w:val="20"/>
                <w:szCs w:val="20"/>
              </w:rPr>
            </w:pPr>
          </w:p>
        </w:tc>
      </w:tr>
      <w:tr w:rsidR="00703F3D" w14:paraId="11EE028B" w14:textId="77777777" w:rsidTr="00024464">
        <w:trPr>
          <w:trHeight w:val="371"/>
        </w:trPr>
        <w:tc>
          <w:tcPr>
            <w:tcW w:w="8506" w:type="dxa"/>
          </w:tcPr>
          <w:p w14:paraId="6B8BEFFD"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trees within the Woodland Walk belong to LCC – the parish council has requested that these be gifted to the parish council. This is with LCC legal team. </w:t>
            </w:r>
          </w:p>
          <w:p w14:paraId="7282B29F"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1B0B6564"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1F3D68E6" w14:textId="77777777" w:rsidR="00703F3D" w:rsidRDefault="00703F3D">
            <w:pPr>
              <w:tabs>
                <w:tab w:val="left" w:pos="1276"/>
              </w:tabs>
              <w:spacing w:after="0" w:line="240" w:lineRule="auto"/>
              <w:rPr>
                <w:rFonts w:ascii="Arial" w:eastAsia="Arial" w:hAnsi="Arial" w:cs="Arial"/>
                <w:sz w:val="20"/>
                <w:szCs w:val="20"/>
              </w:rPr>
            </w:pPr>
          </w:p>
        </w:tc>
      </w:tr>
      <w:tr w:rsidR="00703F3D" w14:paraId="3BFCE586" w14:textId="77777777" w:rsidTr="00024464">
        <w:trPr>
          <w:trHeight w:val="371"/>
        </w:trPr>
        <w:tc>
          <w:tcPr>
            <w:tcW w:w="10500" w:type="dxa"/>
            <w:gridSpan w:val="3"/>
          </w:tcPr>
          <w:p w14:paraId="72E450CE"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b/>
                <w:bCs/>
                <w:sz w:val="20"/>
                <w:szCs w:val="20"/>
              </w:rPr>
              <w:t xml:space="preserve">26/27/022 Clerks Report.  </w:t>
            </w:r>
          </w:p>
        </w:tc>
      </w:tr>
      <w:tr w:rsidR="00703F3D" w14:paraId="2AF87919" w14:textId="77777777" w:rsidTr="00024464">
        <w:trPr>
          <w:trHeight w:val="371"/>
        </w:trPr>
        <w:tc>
          <w:tcPr>
            <w:tcW w:w="8506" w:type="dxa"/>
          </w:tcPr>
          <w:p w14:paraId="6FFE14BA" w14:textId="0DC8A2AF"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clerk reported that work continues for </w:t>
            </w:r>
            <w:r w:rsidR="00024464">
              <w:rPr>
                <w:rFonts w:ascii="Arial" w:eastAsia="Arial" w:hAnsi="Arial" w:cs="Arial"/>
                <w:sz w:val="20"/>
                <w:szCs w:val="20"/>
              </w:rPr>
              <w:t>yearend</w:t>
            </w:r>
            <w:r>
              <w:rPr>
                <w:rFonts w:ascii="Arial" w:eastAsia="Arial" w:hAnsi="Arial" w:cs="Arial"/>
                <w:sz w:val="20"/>
                <w:szCs w:val="20"/>
              </w:rPr>
              <w:t xml:space="preserve"> including preparation for the AGAR. </w:t>
            </w:r>
          </w:p>
          <w:p w14:paraId="016E159E" w14:textId="77777777" w:rsidR="00703F3D" w:rsidRDefault="00EC7511">
            <w:pPr>
              <w:tabs>
                <w:tab w:val="left" w:pos="1276"/>
              </w:tabs>
              <w:spacing w:after="0" w:line="240" w:lineRule="auto"/>
              <w:rPr>
                <w:rFonts w:ascii="Arial" w:eastAsia="Arial" w:hAnsi="Arial" w:cs="Arial"/>
                <w:sz w:val="20"/>
                <w:szCs w:val="20"/>
              </w:rPr>
            </w:pPr>
            <w:r>
              <w:rPr>
                <w:rFonts w:ascii="Arial" w:eastAsia="Arial" w:hAnsi="Arial" w:cs="Arial"/>
                <w:sz w:val="20"/>
                <w:szCs w:val="20"/>
              </w:rPr>
              <w:t xml:space="preserve">The clerks  additional duties this month have been mainly taken up with training and public questions. </w:t>
            </w:r>
          </w:p>
          <w:p w14:paraId="773FED31" w14:textId="77777777" w:rsidR="00703F3D" w:rsidRDefault="00703F3D">
            <w:pPr>
              <w:tabs>
                <w:tab w:val="left" w:pos="1276"/>
              </w:tabs>
              <w:spacing w:after="0" w:line="240" w:lineRule="auto"/>
              <w:rPr>
                <w:rFonts w:ascii="Arial" w:eastAsia="Arial" w:hAnsi="Arial" w:cs="Arial"/>
                <w:sz w:val="20"/>
                <w:szCs w:val="20"/>
              </w:rPr>
            </w:pPr>
          </w:p>
        </w:tc>
        <w:tc>
          <w:tcPr>
            <w:tcW w:w="992" w:type="dxa"/>
          </w:tcPr>
          <w:p w14:paraId="6A7B63BD"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1AAE4778" w14:textId="77777777" w:rsidR="00703F3D" w:rsidRDefault="00703F3D">
            <w:pPr>
              <w:tabs>
                <w:tab w:val="left" w:pos="1276"/>
              </w:tabs>
              <w:spacing w:after="0" w:line="240" w:lineRule="auto"/>
              <w:rPr>
                <w:rFonts w:ascii="Arial" w:eastAsia="Arial" w:hAnsi="Arial" w:cs="Arial"/>
                <w:sz w:val="20"/>
                <w:szCs w:val="20"/>
              </w:rPr>
            </w:pPr>
          </w:p>
        </w:tc>
      </w:tr>
      <w:tr w:rsidR="00703F3D" w14:paraId="58E64E6D" w14:textId="77777777" w:rsidTr="00024464">
        <w:trPr>
          <w:trHeight w:val="371"/>
        </w:trPr>
        <w:tc>
          <w:tcPr>
            <w:tcW w:w="10500" w:type="dxa"/>
            <w:gridSpan w:val="3"/>
          </w:tcPr>
          <w:p w14:paraId="194A77E5" w14:textId="77777777" w:rsidR="00703F3D" w:rsidRDefault="00EC7511">
            <w:pPr>
              <w:tabs>
                <w:tab w:val="left" w:pos="1276"/>
              </w:tabs>
              <w:spacing w:after="0" w:line="240" w:lineRule="auto"/>
              <w:rPr>
                <w:rFonts w:ascii="Arial" w:eastAsia="Arial" w:hAnsi="Arial" w:cs="Arial"/>
                <w:b/>
                <w:bCs/>
                <w:sz w:val="20"/>
                <w:szCs w:val="20"/>
              </w:rPr>
            </w:pPr>
            <w:r>
              <w:rPr>
                <w:rFonts w:ascii="Arial" w:eastAsia="Arial" w:hAnsi="Arial" w:cs="Arial"/>
                <w:b/>
                <w:bCs/>
                <w:sz w:val="20"/>
                <w:szCs w:val="20"/>
              </w:rPr>
              <w:t xml:space="preserve">26/27/023 Dates of the next meetings. </w:t>
            </w:r>
          </w:p>
        </w:tc>
      </w:tr>
      <w:tr w:rsidR="00703F3D" w14:paraId="7CD90E5F" w14:textId="77777777" w:rsidTr="00024464">
        <w:trPr>
          <w:trHeight w:val="371"/>
        </w:trPr>
        <w:tc>
          <w:tcPr>
            <w:tcW w:w="8506" w:type="dxa"/>
          </w:tcPr>
          <w:p w14:paraId="165B9B52" w14:textId="77777777" w:rsidR="00703F3D" w:rsidRDefault="00EC7511">
            <w:pPr>
              <w:numPr>
                <w:ilvl w:val="0"/>
                <w:numId w:val="8"/>
              </w:numPr>
              <w:rPr>
                <w:rFonts w:ascii="Arial" w:eastAsia="Arial" w:hAnsi="Arial" w:cs="Arial"/>
                <w:sz w:val="20"/>
                <w:szCs w:val="20"/>
              </w:rPr>
            </w:pPr>
            <w:r>
              <w:rPr>
                <w:rFonts w:ascii="Arial" w:eastAsia="Arial" w:hAnsi="Arial" w:cs="Arial"/>
                <w:sz w:val="20"/>
                <w:szCs w:val="20"/>
              </w:rPr>
              <w:t>May 14th  2026 (and Annual meeting)</w:t>
            </w:r>
          </w:p>
          <w:p w14:paraId="53624598" w14:textId="77777777" w:rsidR="00703F3D" w:rsidRDefault="00EC7511">
            <w:pPr>
              <w:rPr>
                <w:rFonts w:ascii="Arial" w:eastAsia="Arial" w:hAnsi="Arial" w:cs="Arial"/>
                <w:sz w:val="20"/>
                <w:szCs w:val="20"/>
              </w:rPr>
            </w:pPr>
            <w:r>
              <w:rPr>
                <w:rFonts w:ascii="Arial" w:eastAsia="Arial" w:hAnsi="Arial" w:cs="Arial"/>
                <w:sz w:val="20"/>
                <w:szCs w:val="20"/>
              </w:rPr>
              <w:t xml:space="preserve">The following meeting dates have been requested. </w:t>
            </w:r>
          </w:p>
          <w:p w14:paraId="7C14C9E2" w14:textId="77777777" w:rsidR="00703F3D" w:rsidRDefault="00EC7511">
            <w:pPr>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vertAlign w:val="superscript"/>
              </w:rPr>
              <w:t>th</w:t>
            </w:r>
            <w:r>
              <w:rPr>
                <w:rFonts w:ascii="Arial" w:eastAsia="Arial" w:hAnsi="Arial" w:cs="Arial"/>
                <w:sz w:val="20"/>
                <w:szCs w:val="20"/>
              </w:rPr>
              <w:t xml:space="preserve"> June 2026, 2</w:t>
            </w:r>
            <w:r>
              <w:rPr>
                <w:rFonts w:ascii="Arial" w:eastAsia="Arial" w:hAnsi="Arial" w:cs="Arial"/>
                <w:sz w:val="20"/>
                <w:szCs w:val="20"/>
                <w:vertAlign w:val="superscript"/>
              </w:rPr>
              <w:t>nd</w:t>
            </w:r>
            <w:r>
              <w:rPr>
                <w:rFonts w:ascii="Arial" w:eastAsia="Arial" w:hAnsi="Arial" w:cs="Arial"/>
                <w:sz w:val="20"/>
                <w:szCs w:val="20"/>
              </w:rPr>
              <w:t xml:space="preserve"> July 2026, 6</w:t>
            </w:r>
            <w:r>
              <w:rPr>
                <w:rFonts w:ascii="Arial" w:eastAsia="Arial" w:hAnsi="Arial" w:cs="Arial"/>
                <w:sz w:val="20"/>
                <w:szCs w:val="20"/>
                <w:vertAlign w:val="superscript"/>
              </w:rPr>
              <w:t>th</w:t>
            </w:r>
            <w:r>
              <w:rPr>
                <w:rFonts w:ascii="Arial" w:eastAsia="Arial" w:hAnsi="Arial" w:cs="Arial"/>
                <w:sz w:val="20"/>
                <w:szCs w:val="20"/>
              </w:rPr>
              <w:t xml:space="preserve"> August 2026, 3</w:t>
            </w:r>
            <w:r>
              <w:rPr>
                <w:rFonts w:ascii="Arial" w:eastAsia="Arial" w:hAnsi="Arial" w:cs="Arial"/>
                <w:sz w:val="20"/>
                <w:szCs w:val="20"/>
                <w:vertAlign w:val="superscript"/>
              </w:rPr>
              <w:t>rd</w:t>
            </w:r>
            <w:r>
              <w:rPr>
                <w:rFonts w:ascii="Arial" w:eastAsia="Arial" w:hAnsi="Arial" w:cs="Arial"/>
                <w:sz w:val="20"/>
                <w:szCs w:val="20"/>
              </w:rPr>
              <w:t xml:space="preserve"> September 2026, 1</w:t>
            </w:r>
            <w:r>
              <w:rPr>
                <w:rFonts w:ascii="Arial" w:eastAsia="Arial" w:hAnsi="Arial" w:cs="Arial"/>
                <w:sz w:val="20"/>
                <w:szCs w:val="20"/>
                <w:vertAlign w:val="superscript"/>
              </w:rPr>
              <w:t>st</w:t>
            </w:r>
            <w:r>
              <w:rPr>
                <w:rFonts w:ascii="Arial" w:eastAsia="Arial" w:hAnsi="Arial" w:cs="Arial"/>
                <w:sz w:val="20"/>
                <w:szCs w:val="20"/>
              </w:rPr>
              <w:t xml:space="preserve"> October 2026, 5</w:t>
            </w:r>
            <w:r>
              <w:rPr>
                <w:rFonts w:ascii="Arial" w:eastAsia="Arial" w:hAnsi="Arial" w:cs="Arial"/>
                <w:sz w:val="20"/>
                <w:szCs w:val="20"/>
                <w:vertAlign w:val="superscript"/>
              </w:rPr>
              <w:t>th</w:t>
            </w:r>
            <w:r>
              <w:rPr>
                <w:rFonts w:ascii="Arial" w:eastAsia="Arial" w:hAnsi="Arial" w:cs="Arial"/>
                <w:sz w:val="20"/>
                <w:szCs w:val="20"/>
              </w:rPr>
              <w:t xml:space="preserve"> November 2026 and 3</w:t>
            </w:r>
            <w:r>
              <w:rPr>
                <w:rFonts w:ascii="Arial" w:eastAsia="Arial" w:hAnsi="Arial" w:cs="Arial"/>
                <w:sz w:val="20"/>
                <w:szCs w:val="20"/>
                <w:vertAlign w:val="superscript"/>
              </w:rPr>
              <w:t>rd</w:t>
            </w:r>
            <w:r>
              <w:rPr>
                <w:rFonts w:ascii="Arial" w:eastAsia="Arial" w:hAnsi="Arial" w:cs="Arial"/>
                <w:sz w:val="20"/>
                <w:szCs w:val="20"/>
              </w:rPr>
              <w:t xml:space="preserve"> December 2026</w:t>
            </w:r>
          </w:p>
        </w:tc>
        <w:tc>
          <w:tcPr>
            <w:tcW w:w="992" w:type="dxa"/>
          </w:tcPr>
          <w:p w14:paraId="4491D1FF" w14:textId="77777777" w:rsidR="00703F3D" w:rsidRDefault="00703F3D">
            <w:pPr>
              <w:tabs>
                <w:tab w:val="left" w:pos="1276"/>
              </w:tabs>
              <w:spacing w:after="0" w:line="240" w:lineRule="auto"/>
              <w:rPr>
                <w:rFonts w:ascii="Arial" w:eastAsia="Arial" w:hAnsi="Arial" w:cs="Arial"/>
                <w:sz w:val="20"/>
                <w:szCs w:val="20"/>
              </w:rPr>
            </w:pPr>
          </w:p>
        </w:tc>
        <w:tc>
          <w:tcPr>
            <w:tcW w:w="1002" w:type="dxa"/>
          </w:tcPr>
          <w:p w14:paraId="2931F6E2" w14:textId="77777777" w:rsidR="00703F3D" w:rsidRDefault="00703F3D">
            <w:pPr>
              <w:tabs>
                <w:tab w:val="left" w:pos="1276"/>
              </w:tabs>
              <w:spacing w:after="0" w:line="240" w:lineRule="auto"/>
              <w:rPr>
                <w:rFonts w:ascii="Arial" w:eastAsia="Arial" w:hAnsi="Arial" w:cs="Arial"/>
                <w:sz w:val="20"/>
                <w:szCs w:val="20"/>
              </w:rPr>
            </w:pPr>
          </w:p>
        </w:tc>
      </w:tr>
    </w:tbl>
    <w:p w14:paraId="2E093D49" w14:textId="77777777" w:rsidR="00703F3D" w:rsidRDefault="00703F3D">
      <w:pPr>
        <w:rPr>
          <w:rFonts w:ascii="Arial" w:eastAsia="Arial" w:hAnsi="Arial" w:cs="Arial"/>
          <w:sz w:val="20"/>
          <w:szCs w:val="20"/>
        </w:rPr>
      </w:pPr>
    </w:p>
    <w:p w14:paraId="3380ED37" w14:textId="77777777" w:rsidR="00703F3D" w:rsidRDefault="00EC7511">
      <w:pPr>
        <w:rPr>
          <w:rFonts w:ascii="Arial" w:eastAsia="Arial" w:hAnsi="Arial" w:cs="Arial"/>
          <w:b/>
          <w:bCs/>
          <w:sz w:val="20"/>
          <w:szCs w:val="20"/>
          <w:u w:val="single"/>
        </w:rPr>
      </w:pPr>
      <w:r>
        <w:rPr>
          <w:rFonts w:ascii="Arial" w:eastAsia="Arial" w:hAnsi="Arial" w:cs="Arial"/>
          <w:b/>
          <w:bCs/>
          <w:sz w:val="20"/>
          <w:szCs w:val="20"/>
          <w:u w:val="single"/>
        </w:rPr>
        <w:t xml:space="preserve">Public Questions. </w:t>
      </w:r>
    </w:p>
    <w:p w14:paraId="74192CB2" w14:textId="6B27C269" w:rsidR="00703F3D" w:rsidRDefault="00EC7511">
      <w:pPr>
        <w:jc w:val="both"/>
        <w:rPr>
          <w:rFonts w:ascii="Arial" w:eastAsia="Arial" w:hAnsi="Arial" w:cs="Arial"/>
          <w:sz w:val="20"/>
          <w:szCs w:val="20"/>
        </w:rPr>
      </w:pPr>
      <w:r>
        <w:rPr>
          <w:rFonts w:ascii="Arial" w:eastAsia="Arial" w:hAnsi="Arial" w:cs="Arial"/>
          <w:sz w:val="20"/>
          <w:szCs w:val="20"/>
        </w:rPr>
        <w:t xml:space="preserve">Question: The parish </w:t>
      </w:r>
      <w:r w:rsidR="00F95281">
        <w:rPr>
          <w:rFonts w:ascii="Arial" w:eastAsia="Arial" w:hAnsi="Arial" w:cs="Arial"/>
          <w:sz w:val="20"/>
          <w:szCs w:val="20"/>
        </w:rPr>
        <w:t>Lengthsman</w:t>
      </w:r>
      <w:r>
        <w:rPr>
          <w:rFonts w:ascii="Arial" w:eastAsia="Arial" w:hAnsi="Arial" w:cs="Arial"/>
          <w:sz w:val="20"/>
          <w:szCs w:val="20"/>
        </w:rPr>
        <w:t xml:space="preserve"> is currently felling ash trees amongst others from the woodland walk woods, are the logs being left in amongst the standing trees as per the recommendations from an ecology report the council commissioned prior to successfully winning the funding to extend the woodland pathway? Or are they being processed and sold to bolster the parish coffers in light of the huge increase in rent for the community centre as I also noted car parking spaces were also being advertised to help pay the rent? Answer: The trees do not belong to the parish council but are the property of LCC, therefore </w:t>
      </w:r>
      <w:r w:rsidR="00F95281">
        <w:rPr>
          <w:rFonts w:ascii="Arial" w:eastAsia="Arial" w:hAnsi="Arial" w:cs="Arial"/>
          <w:sz w:val="20"/>
          <w:szCs w:val="20"/>
        </w:rPr>
        <w:t>cannot</w:t>
      </w:r>
      <w:r>
        <w:rPr>
          <w:rFonts w:ascii="Arial" w:eastAsia="Arial" w:hAnsi="Arial" w:cs="Arial"/>
          <w:sz w:val="20"/>
          <w:szCs w:val="20"/>
        </w:rPr>
        <w:t xml:space="preserve"> be sold. They are being left in situ. </w:t>
      </w:r>
    </w:p>
    <w:p w14:paraId="04D4A114" w14:textId="77777777" w:rsidR="00703F3D" w:rsidRDefault="00EC7511">
      <w:pPr>
        <w:jc w:val="both"/>
        <w:rPr>
          <w:rFonts w:ascii="Arial" w:eastAsia="Arial" w:hAnsi="Arial" w:cs="Arial"/>
          <w:sz w:val="20"/>
          <w:szCs w:val="20"/>
        </w:rPr>
      </w:pPr>
      <w:r>
        <w:rPr>
          <w:rFonts w:ascii="Arial" w:eastAsia="Arial" w:hAnsi="Arial" w:cs="Arial"/>
          <w:sz w:val="20"/>
          <w:szCs w:val="20"/>
        </w:rPr>
        <w:t xml:space="preserve">Question: why is the Parish council borrowing money in the form of a public works board loan to buy shipping containers to rent out on the turning circle whilst at the same time increasing the precept? Answer the Precept is not used to fund either the garages or the allotments. The PWLB will be paid off by the income from the proposed new containers. </w:t>
      </w:r>
    </w:p>
    <w:p w14:paraId="6C342BD8" w14:textId="77777777" w:rsidR="00703F3D" w:rsidRDefault="00EC7511">
      <w:pPr>
        <w:jc w:val="both"/>
        <w:rPr>
          <w:rFonts w:ascii="Arial" w:eastAsia="Arial" w:hAnsi="Arial" w:cs="Arial"/>
          <w:sz w:val="20"/>
          <w:szCs w:val="20"/>
        </w:rPr>
      </w:pPr>
      <w:r>
        <w:rPr>
          <w:rFonts w:ascii="Arial" w:eastAsia="Arial" w:hAnsi="Arial" w:cs="Arial"/>
          <w:sz w:val="20"/>
          <w:szCs w:val="20"/>
        </w:rPr>
        <w:t xml:space="preserve">Question - When is the formal announcement on Impact Rural Asset funding expected for Briercliffe, Cliviger and Worsthorne both publicly announced. Lancashire County Councillor. Answer – the formal letter offering Briercliffe the fund was received today, it was accepted at the meeting therefore can now be formally announced. </w:t>
      </w:r>
    </w:p>
    <w:p w14:paraId="4081CCE4" w14:textId="3B951C64" w:rsidR="00703F3D" w:rsidRDefault="00EC7511">
      <w:pPr>
        <w:jc w:val="both"/>
        <w:rPr>
          <w:rFonts w:ascii="Arial" w:eastAsia="Arial" w:hAnsi="Arial" w:cs="Arial"/>
          <w:sz w:val="20"/>
          <w:szCs w:val="20"/>
        </w:rPr>
      </w:pPr>
      <w:r>
        <w:rPr>
          <w:rFonts w:ascii="Arial" w:eastAsia="Arial" w:hAnsi="Arial" w:cs="Arial"/>
          <w:sz w:val="20"/>
          <w:szCs w:val="20"/>
        </w:rPr>
        <w:t> Question Why is the allotment gate continually left open, not locked. Is a documented policy for all allotment holders available. Concerned resident worried about the risk of another fly tipping incident and associated costs. (Harrison street resident) Answer (from the volunteer that mans the gate) I lock the gate every evening at 18.00 PM unless someone is still on there and agrees to lock behind them. It is left</w:t>
      </w:r>
      <w:r w:rsidR="00ED2E4E">
        <w:rPr>
          <w:rFonts w:ascii="Arial" w:eastAsia="Arial" w:hAnsi="Arial" w:cs="Arial"/>
          <w:sz w:val="20"/>
          <w:szCs w:val="20"/>
        </w:rPr>
        <w:t xml:space="preserve"> closed but</w:t>
      </w:r>
      <w:r>
        <w:rPr>
          <w:rFonts w:ascii="Arial" w:eastAsia="Arial" w:hAnsi="Arial" w:cs="Arial"/>
          <w:sz w:val="20"/>
          <w:szCs w:val="20"/>
        </w:rPr>
        <w:t xml:space="preserve"> </w:t>
      </w:r>
      <w:r w:rsidR="00024464">
        <w:rPr>
          <w:rFonts w:ascii="Arial" w:eastAsia="Arial" w:hAnsi="Arial" w:cs="Arial"/>
          <w:sz w:val="20"/>
          <w:szCs w:val="20"/>
        </w:rPr>
        <w:t>unlocked</w:t>
      </w:r>
      <w:r>
        <w:rPr>
          <w:rFonts w:ascii="Arial" w:eastAsia="Arial" w:hAnsi="Arial" w:cs="Arial"/>
          <w:sz w:val="20"/>
          <w:szCs w:val="20"/>
        </w:rPr>
        <w:t xml:space="preserve"> during the day for people without a key (even though they should have one</w:t>
      </w:r>
      <w:r w:rsidR="00024464">
        <w:rPr>
          <w:rFonts w:ascii="Arial" w:eastAsia="Arial" w:hAnsi="Arial" w:cs="Arial"/>
          <w:sz w:val="20"/>
          <w:szCs w:val="20"/>
        </w:rPr>
        <w:t>)</w:t>
      </w:r>
      <w:r>
        <w:rPr>
          <w:rFonts w:ascii="Arial" w:eastAsia="Arial" w:hAnsi="Arial" w:cs="Arial"/>
          <w:sz w:val="20"/>
          <w:szCs w:val="20"/>
        </w:rPr>
        <w:t xml:space="preserve">. I walk through the allotments 6-8 times if not more everyday monitor, keep an eye on coming &amp; goings on and close the gate  </w:t>
      </w:r>
    </w:p>
    <w:p w14:paraId="4E9E0F82" w14:textId="60F602A6" w:rsidR="00703F3D" w:rsidRDefault="00EC7511">
      <w:pPr>
        <w:jc w:val="both"/>
        <w:rPr>
          <w:rFonts w:ascii="Arial" w:eastAsia="Arial" w:hAnsi="Arial" w:cs="Arial"/>
          <w:sz w:val="20"/>
          <w:szCs w:val="20"/>
        </w:rPr>
      </w:pPr>
      <w:r>
        <w:rPr>
          <w:rFonts w:ascii="Arial" w:eastAsia="Arial" w:hAnsi="Arial" w:cs="Arial"/>
          <w:sz w:val="20"/>
          <w:szCs w:val="20"/>
        </w:rPr>
        <w:t xml:space="preserve">Question Is a policy in place for allotment holders not to block the barrier with cars. Parked cars making turning difficult for Harison street residents. This would also cause difficulty for any emergency vehicles having to turn around or attend an incident on Harrison Street or gain access to the allotments. Concerns this will get worse with the lighter evenings. (3 Harrison street residents) Answer If there are car parked there they should not be and they should get a key for £10 </w:t>
      </w:r>
      <w:r>
        <w:rPr>
          <w:rFonts w:ascii="Arial" w:eastAsia="Arial" w:hAnsi="Arial" w:cs="Arial"/>
          <w:sz w:val="20"/>
          <w:szCs w:val="20"/>
        </w:rPr>
        <w:lastRenderedPageBreak/>
        <w:t>returnable deposit. Anyone with an allotment, pen or garage can easily get a key. A urgent reminder to holders to please not block the gate will be sent out ASAP.</w:t>
      </w:r>
    </w:p>
    <w:p w14:paraId="20C5CF69" w14:textId="77777777" w:rsidR="00703F3D" w:rsidRDefault="00EC7511">
      <w:pPr>
        <w:jc w:val="both"/>
        <w:rPr>
          <w:rFonts w:ascii="Arial" w:eastAsia="Arial" w:hAnsi="Arial" w:cs="Arial"/>
          <w:sz w:val="20"/>
          <w:szCs w:val="20"/>
        </w:rPr>
      </w:pPr>
      <w:r>
        <w:rPr>
          <w:rFonts w:ascii="Arial" w:eastAsia="Arial" w:hAnsi="Arial" w:cs="Arial"/>
          <w:sz w:val="20"/>
          <w:szCs w:val="20"/>
        </w:rPr>
        <w:t xml:space="preserve">Question – report of a dangerous fence at the back of Sandiway Drive. Answer – this was actioned by the Borough Council  and the work completed. </w:t>
      </w:r>
    </w:p>
    <w:p w14:paraId="5FB2B92C" w14:textId="77777777" w:rsidR="00703F3D" w:rsidRDefault="00EC7511">
      <w:r>
        <w:t>Public Questions submitted by email March 2026</w:t>
      </w:r>
    </w:p>
    <w:tbl>
      <w:tblPr>
        <w:tblStyle w:val="affd"/>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977"/>
      </w:tblGrid>
      <w:tr w:rsidR="00703F3D" w14:paraId="217DEDBE" w14:textId="77777777">
        <w:tc>
          <w:tcPr>
            <w:tcW w:w="4508" w:type="dxa"/>
          </w:tcPr>
          <w:p w14:paraId="6676B881" w14:textId="77777777" w:rsidR="00703F3D" w:rsidRDefault="00EC7511">
            <w:r>
              <w:t>1.When did Williams Lettings purchase the building</w:t>
            </w:r>
          </w:p>
        </w:tc>
        <w:tc>
          <w:tcPr>
            <w:tcW w:w="5977" w:type="dxa"/>
          </w:tcPr>
          <w:p w14:paraId="73911FCD" w14:textId="77777777" w:rsidR="00703F3D" w:rsidRDefault="00EC7511">
            <w:r>
              <w:t xml:space="preserve">The  new lease was signed August 2025 </w:t>
            </w:r>
          </w:p>
        </w:tc>
      </w:tr>
      <w:tr w:rsidR="00703F3D" w14:paraId="7EAD7227" w14:textId="77777777">
        <w:tc>
          <w:tcPr>
            <w:tcW w:w="4508" w:type="dxa"/>
          </w:tcPr>
          <w:p w14:paraId="771645A5" w14:textId="77777777" w:rsidR="00703F3D" w:rsidRDefault="00EC7511">
            <w:r>
              <w:t>2. Where are Williams Lettings based</w:t>
            </w:r>
          </w:p>
        </w:tc>
        <w:tc>
          <w:tcPr>
            <w:tcW w:w="5977" w:type="dxa"/>
          </w:tcPr>
          <w:p w14:paraId="2C7AD0EA" w14:textId="77777777" w:rsidR="00703F3D" w:rsidRDefault="00EC7511">
            <w:r>
              <w:t xml:space="preserve">They are a Burnley based firm. </w:t>
            </w:r>
          </w:p>
        </w:tc>
      </w:tr>
      <w:tr w:rsidR="00703F3D" w14:paraId="45D6920F" w14:textId="77777777">
        <w:tc>
          <w:tcPr>
            <w:tcW w:w="4508" w:type="dxa"/>
          </w:tcPr>
          <w:p w14:paraId="5F013781" w14:textId="77777777" w:rsidR="00703F3D" w:rsidRDefault="00EC7511">
            <w:r>
              <w:t>3. Is any member of Williams Lettings known to any parish council member, now and at the time of the sale, and in what capacity</w:t>
            </w:r>
          </w:p>
        </w:tc>
        <w:tc>
          <w:tcPr>
            <w:tcW w:w="5977" w:type="dxa"/>
          </w:tcPr>
          <w:p w14:paraId="4CBB3B16" w14:textId="77777777" w:rsidR="00703F3D" w:rsidRDefault="00EC7511">
            <w:r>
              <w:t xml:space="preserve">No member of the Parish Council was known to Williams Lettings at the time of the purchase. </w:t>
            </w:r>
          </w:p>
        </w:tc>
      </w:tr>
      <w:tr w:rsidR="00703F3D" w14:paraId="024662F2" w14:textId="77777777">
        <w:tc>
          <w:tcPr>
            <w:tcW w:w="4508" w:type="dxa"/>
          </w:tcPr>
          <w:p w14:paraId="53AE25D6" w14:textId="77777777" w:rsidR="00703F3D" w:rsidRDefault="00EC7511">
            <w:r>
              <w:t>4. What was the justification behind selling a major parish asset to Williams Letting and then pay rent for it</w:t>
            </w:r>
          </w:p>
        </w:tc>
        <w:tc>
          <w:tcPr>
            <w:tcW w:w="5977" w:type="dxa"/>
          </w:tcPr>
          <w:p w14:paraId="052BF443" w14:textId="58D087A0" w:rsidR="00703F3D" w:rsidRDefault="00EC7511">
            <w:r>
              <w:t xml:space="preserve">LCC announced that they would be selling the land under the building. After consultation with a solicitor, it was found that the lease signed on the 1.4.89 found that the building should be yielded up on the sale of the land. </w:t>
            </w:r>
          </w:p>
        </w:tc>
      </w:tr>
      <w:tr w:rsidR="00703F3D" w14:paraId="7AB436B9" w14:textId="77777777">
        <w:tc>
          <w:tcPr>
            <w:tcW w:w="4508" w:type="dxa"/>
          </w:tcPr>
          <w:p w14:paraId="614E7EA8" w14:textId="77777777" w:rsidR="00703F3D" w:rsidRDefault="00EC7511">
            <w:r>
              <w:t>5. Who were members of the Parish council when discussions on this matter were taking place and the decision made.  </w:t>
            </w:r>
          </w:p>
        </w:tc>
        <w:tc>
          <w:tcPr>
            <w:tcW w:w="5977" w:type="dxa"/>
          </w:tcPr>
          <w:p w14:paraId="1B5DDB56" w14:textId="77777777" w:rsidR="00703F3D" w:rsidRDefault="00EC7511">
            <w:r>
              <w:t>Chair – Gordon Lishman,  Michael McFarlane, Roger Frost, Michael Greenwood, Vicky Balmer, Richard Sagar,  Pippa Lishman and Carrie Halstead, John Marlow and Libby Lalor</w:t>
            </w:r>
          </w:p>
        </w:tc>
      </w:tr>
      <w:tr w:rsidR="00703F3D" w14:paraId="1C7FB62C" w14:textId="77777777">
        <w:tc>
          <w:tcPr>
            <w:tcW w:w="4508" w:type="dxa"/>
          </w:tcPr>
          <w:p w14:paraId="6EA45828" w14:textId="77777777" w:rsidR="00703F3D" w:rsidRDefault="00EC7511">
            <w:r>
              <w:t>6. Was a full council present when the voting took place</w:t>
            </w:r>
          </w:p>
        </w:tc>
        <w:tc>
          <w:tcPr>
            <w:tcW w:w="5977" w:type="dxa"/>
          </w:tcPr>
          <w:p w14:paraId="31D6E799" w14:textId="77777777" w:rsidR="00703F3D" w:rsidRDefault="00EC7511">
            <w:r>
              <w:t>Yes</w:t>
            </w:r>
          </w:p>
        </w:tc>
      </w:tr>
      <w:tr w:rsidR="00703F3D" w14:paraId="76B66C63" w14:textId="77777777">
        <w:tc>
          <w:tcPr>
            <w:tcW w:w="4508" w:type="dxa"/>
          </w:tcPr>
          <w:p w14:paraId="6A7C6470" w14:textId="77777777" w:rsidR="00703F3D" w:rsidRDefault="00EC7511">
            <w:r>
              <w:t>7.Was the Parish community consulted of the decision.  When and by what means.</w:t>
            </w:r>
          </w:p>
          <w:p w14:paraId="41260E34" w14:textId="77777777" w:rsidR="00703F3D" w:rsidRDefault="00703F3D"/>
        </w:tc>
        <w:tc>
          <w:tcPr>
            <w:tcW w:w="5977" w:type="dxa"/>
          </w:tcPr>
          <w:p w14:paraId="6BFBC1D8" w14:textId="77777777" w:rsidR="00703F3D" w:rsidRDefault="00EC7511" w:rsidP="00E15AC1">
            <w:pPr>
              <w:spacing w:after="0"/>
            </w:pPr>
            <w:r>
              <w:t xml:space="preserve">July 2024 Minutes. </w:t>
            </w:r>
          </w:p>
          <w:p w14:paraId="34487D52" w14:textId="77777777" w:rsidR="00703F3D" w:rsidRDefault="00EC7511" w:rsidP="00E15AC1">
            <w:pPr>
              <w:spacing w:after="0"/>
            </w:pPr>
            <w:r>
              <w:t>August 2024 Minutes</w:t>
            </w:r>
          </w:p>
          <w:p w14:paraId="5BFC8462" w14:textId="77777777" w:rsidR="00703F3D" w:rsidRDefault="00EC7511" w:rsidP="00E15AC1">
            <w:pPr>
              <w:spacing w:after="0"/>
            </w:pPr>
            <w:r>
              <w:t>August 2024 Newsletter</w:t>
            </w:r>
          </w:p>
          <w:p w14:paraId="016F9C64" w14:textId="77777777" w:rsidR="00703F3D" w:rsidRDefault="00EC7511" w:rsidP="00E15AC1">
            <w:pPr>
              <w:spacing w:after="0"/>
            </w:pPr>
            <w:r>
              <w:t>September 2024 Minutes</w:t>
            </w:r>
          </w:p>
          <w:p w14:paraId="31CF5450" w14:textId="77777777" w:rsidR="00703F3D" w:rsidRDefault="00EC7511" w:rsidP="00E15AC1">
            <w:pPr>
              <w:spacing w:after="0"/>
            </w:pPr>
            <w:r>
              <w:t>October 2024 Minutes</w:t>
            </w:r>
          </w:p>
          <w:p w14:paraId="79E24C70" w14:textId="77777777" w:rsidR="00703F3D" w:rsidRDefault="00EC7511" w:rsidP="00E15AC1">
            <w:pPr>
              <w:spacing w:after="0"/>
            </w:pPr>
            <w:r>
              <w:t>November 2024 Minutes</w:t>
            </w:r>
          </w:p>
          <w:p w14:paraId="799B660C" w14:textId="77777777" w:rsidR="00703F3D" w:rsidRDefault="00EC7511" w:rsidP="00E15AC1">
            <w:pPr>
              <w:spacing w:after="0"/>
            </w:pPr>
            <w:r>
              <w:t>January 2025 Minutes</w:t>
            </w:r>
          </w:p>
          <w:p w14:paraId="59A6DE9B" w14:textId="77777777" w:rsidR="00703F3D" w:rsidRDefault="00EC7511" w:rsidP="00E15AC1">
            <w:pPr>
              <w:spacing w:after="0"/>
            </w:pPr>
            <w:r>
              <w:t>February 2025 Minutes</w:t>
            </w:r>
          </w:p>
          <w:p w14:paraId="71B6D113" w14:textId="77777777" w:rsidR="00703F3D" w:rsidRDefault="00EC7511" w:rsidP="00E15AC1">
            <w:pPr>
              <w:spacing w:after="0"/>
            </w:pPr>
            <w:r>
              <w:t>May 2025 Minutes</w:t>
            </w:r>
          </w:p>
          <w:p w14:paraId="763F5540" w14:textId="6F5A337F" w:rsidR="00703F3D" w:rsidRDefault="00EC7511" w:rsidP="00E15AC1">
            <w:pPr>
              <w:spacing w:after="0"/>
            </w:pPr>
            <w:r>
              <w:t>August 2025 Minutes</w:t>
            </w:r>
          </w:p>
        </w:tc>
      </w:tr>
      <w:tr w:rsidR="00703F3D" w14:paraId="370578E0" w14:textId="77777777">
        <w:tc>
          <w:tcPr>
            <w:tcW w:w="4508" w:type="dxa"/>
          </w:tcPr>
          <w:p w14:paraId="4F6900C8" w14:textId="77777777" w:rsidR="00703F3D" w:rsidRDefault="00EC7511">
            <w:r>
              <w:t>8.Was the Parish Community given the opportunity to bid for the community centre.  If not, why not.</w:t>
            </w:r>
          </w:p>
        </w:tc>
        <w:tc>
          <w:tcPr>
            <w:tcW w:w="5977" w:type="dxa"/>
          </w:tcPr>
          <w:p w14:paraId="0A4FEB60" w14:textId="77777777" w:rsidR="00703F3D" w:rsidRDefault="00EC7511">
            <w:r>
              <w:t xml:space="preserve">Yes, the sale was advertised publicly. It went to Auction by LCC agents </w:t>
            </w:r>
          </w:p>
        </w:tc>
      </w:tr>
      <w:tr w:rsidR="00703F3D" w14:paraId="3DC7DD85" w14:textId="77777777">
        <w:tc>
          <w:tcPr>
            <w:tcW w:w="4508" w:type="dxa"/>
          </w:tcPr>
          <w:p w14:paraId="67FAE949" w14:textId="77777777" w:rsidR="00703F3D" w:rsidRDefault="00EC7511">
            <w:r>
              <w:t>9. If consultation did take place did parish community agree to the sale</w:t>
            </w:r>
          </w:p>
          <w:p w14:paraId="1FD49367" w14:textId="77777777" w:rsidR="00703F3D" w:rsidRDefault="00703F3D"/>
        </w:tc>
        <w:tc>
          <w:tcPr>
            <w:tcW w:w="5977" w:type="dxa"/>
          </w:tcPr>
          <w:p w14:paraId="39278FE4" w14:textId="77777777" w:rsidR="00703F3D" w:rsidRDefault="00EC7511">
            <w:r>
              <w:t>LCC advertised the sale. The Parish Council shared information about what LCC were doing through minutes and newsletters.  LCC made the decision, we are not aware that they did any consultation across the Parish.</w:t>
            </w:r>
          </w:p>
        </w:tc>
      </w:tr>
      <w:tr w:rsidR="00703F3D" w14:paraId="6B7A532C" w14:textId="77777777">
        <w:tc>
          <w:tcPr>
            <w:tcW w:w="4508" w:type="dxa"/>
          </w:tcPr>
          <w:p w14:paraId="3789F9EE" w14:textId="77777777" w:rsidR="00703F3D" w:rsidRDefault="00EC7511">
            <w:r>
              <w:t>10.How much was the purchase price</w:t>
            </w:r>
          </w:p>
        </w:tc>
        <w:tc>
          <w:tcPr>
            <w:tcW w:w="5977" w:type="dxa"/>
          </w:tcPr>
          <w:p w14:paraId="4345E54B" w14:textId="77777777" w:rsidR="00703F3D" w:rsidRDefault="00EC7511">
            <w:r>
              <w:t>£82.000</w:t>
            </w:r>
          </w:p>
        </w:tc>
      </w:tr>
      <w:tr w:rsidR="00703F3D" w14:paraId="5227F1C8" w14:textId="77777777">
        <w:tc>
          <w:tcPr>
            <w:tcW w:w="4508" w:type="dxa"/>
          </w:tcPr>
          <w:p w14:paraId="4ED5B286" w14:textId="77777777" w:rsidR="00703F3D" w:rsidRDefault="00EC7511">
            <w:r>
              <w:t>11.What happened to the money from the sale and when will it appear on the accounts</w:t>
            </w:r>
          </w:p>
        </w:tc>
        <w:tc>
          <w:tcPr>
            <w:tcW w:w="5977" w:type="dxa"/>
          </w:tcPr>
          <w:p w14:paraId="772E9C1D" w14:textId="77777777" w:rsidR="00703F3D" w:rsidRDefault="00EC7511">
            <w:r>
              <w:t>The purchase price was paid to LCC</w:t>
            </w:r>
          </w:p>
        </w:tc>
      </w:tr>
      <w:tr w:rsidR="00703F3D" w14:paraId="12918BC7" w14:textId="77777777">
        <w:tc>
          <w:tcPr>
            <w:tcW w:w="4508" w:type="dxa"/>
          </w:tcPr>
          <w:p w14:paraId="61735933" w14:textId="77777777" w:rsidR="00703F3D" w:rsidRDefault="00EC7511">
            <w:r>
              <w:t>12 Was the community centre sold for market value </w:t>
            </w:r>
          </w:p>
        </w:tc>
        <w:tc>
          <w:tcPr>
            <w:tcW w:w="5977" w:type="dxa"/>
          </w:tcPr>
          <w:p w14:paraId="2131E7AD" w14:textId="77777777" w:rsidR="00703F3D" w:rsidRDefault="00EC7511">
            <w:r>
              <w:t xml:space="preserve">No, two valuations in excess of the sum paid to LCC. </w:t>
            </w:r>
          </w:p>
        </w:tc>
      </w:tr>
      <w:tr w:rsidR="00703F3D" w14:paraId="3510AD84" w14:textId="77777777">
        <w:tc>
          <w:tcPr>
            <w:tcW w:w="4508" w:type="dxa"/>
          </w:tcPr>
          <w:p w14:paraId="74AC000C" w14:textId="77777777" w:rsidR="00703F3D" w:rsidRDefault="00EC7511">
            <w:r>
              <w:t>13 What legal advise, if any, was taken prior to the sale</w:t>
            </w:r>
          </w:p>
        </w:tc>
        <w:tc>
          <w:tcPr>
            <w:tcW w:w="5977" w:type="dxa"/>
          </w:tcPr>
          <w:p w14:paraId="058AB364" w14:textId="77777777" w:rsidR="00703F3D" w:rsidRDefault="00EC7511">
            <w:r>
              <w:t xml:space="preserve">Consultation with Smith Sutcliffe Solicitors and also with Farley Solicitors. </w:t>
            </w:r>
          </w:p>
        </w:tc>
      </w:tr>
      <w:tr w:rsidR="00703F3D" w14:paraId="075E1D20" w14:textId="77777777">
        <w:tc>
          <w:tcPr>
            <w:tcW w:w="4508" w:type="dxa"/>
          </w:tcPr>
          <w:p w14:paraId="5BDD5E8B" w14:textId="77777777" w:rsidR="00703F3D" w:rsidRDefault="00EC7511">
            <w:r>
              <w:lastRenderedPageBreak/>
              <w:t>14 Is there a paper trail of ALL financial transactions relating to the sale</w:t>
            </w:r>
          </w:p>
        </w:tc>
        <w:tc>
          <w:tcPr>
            <w:tcW w:w="5977" w:type="dxa"/>
          </w:tcPr>
          <w:p w14:paraId="5680E02C" w14:textId="77777777" w:rsidR="00703F3D" w:rsidRDefault="00EC7511">
            <w:r>
              <w:t xml:space="preserve">Not held by the Parish Council as this was LCC’s transaction. </w:t>
            </w:r>
          </w:p>
          <w:p w14:paraId="2924E47B" w14:textId="77777777" w:rsidR="00703F3D" w:rsidRDefault="00EC7511">
            <w:r>
              <w:t xml:space="preserve">The Parish Council hold invoices for the surveyors fees and the Smith Sutcliffe invoice. </w:t>
            </w:r>
          </w:p>
        </w:tc>
      </w:tr>
      <w:tr w:rsidR="00703F3D" w14:paraId="6620FBD6" w14:textId="77777777">
        <w:tc>
          <w:tcPr>
            <w:tcW w:w="4508" w:type="dxa"/>
          </w:tcPr>
          <w:p w14:paraId="40901151" w14:textId="77777777" w:rsidR="00703F3D" w:rsidRDefault="00EC7511">
            <w:r>
              <w:t>15 Copies of the minutes from ALL meetings relating to the sale, the valuation, the sale agreement and any documented approval need to be made available</w:t>
            </w:r>
          </w:p>
        </w:tc>
        <w:tc>
          <w:tcPr>
            <w:tcW w:w="5977" w:type="dxa"/>
          </w:tcPr>
          <w:p w14:paraId="71F52F35" w14:textId="77777777" w:rsidR="00703F3D" w:rsidRDefault="00EC7511">
            <w:r>
              <w:t xml:space="preserve">As above the sale of the land was in the minutes. </w:t>
            </w:r>
          </w:p>
        </w:tc>
      </w:tr>
    </w:tbl>
    <w:p w14:paraId="78B4DC4F" w14:textId="4E226CFB" w:rsidR="00703F3D" w:rsidRDefault="00EC7511" w:rsidP="00FC5A80">
      <w:pPr>
        <w:spacing w:after="0"/>
      </w:pPr>
      <w:r>
        <w:t>POLICIES</w:t>
      </w:r>
    </w:p>
    <w:tbl>
      <w:tblPr>
        <w:tblStyle w:val="affe"/>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954"/>
      </w:tblGrid>
      <w:tr w:rsidR="00703F3D" w14:paraId="5FCBD2F3" w14:textId="77777777">
        <w:tc>
          <w:tcPr>
            <w:tcW w:w="4531" w:type="dxa"/>
          </w:tcPr>
          <w:p w14:paraId="4D74B291" w14:textId="77777777" w:rsidR="00703F3D" w:rsidRDefault="00EC7511">
            <w:r>
              <w:t>16 The Complaints Policy needs to be updated with the contact details. It was resolved to update the contact details in the Complaints Policy. </w:t>
            </w:r>
          </w:p>
        </w:tc>
        <w:tc>
          <w:tcPr>
            <w:tcW w:w="5954" w:type="dxa"/>
          </w:tcPr>
          <w:p w14:paraId="10F345DC" w14:textId="77777777" w:rsidR="00703F3D" w:rsidRDefault="00EC7511">
            <w:r>
              <w:t xml:space="preserve">Actioned. </w:t>
            </w:r>
          </w:p>
        </w:tc>
      </w:tr>
      <w:tr w:rsidR="00703F3D" w14:paraId="702F3CB2" w14:textId="77777777">
        <w:tc>
          <w:tcPr>
            <w:tcW w:w="4531" w:type="dxa"/>
          </w:tcPr>
          <w:p w14:paraId="29689FCD" w14:textId="77777777" w:rsidR="00703F3D" w:rsidRDefault="00EC7511">
            <w:r>
              <w:t>17 Cllr G Lishman will bring Standing Orders policy to next meeting.</w:t>
            </w:r>
          </w:p>
          <w:p w14:paraId="2DC7480D" w14:textId="77777777" w:rsidR="00703F3D" w:rsidRDefault="00703F3D"/>
        </w:tc>
        <w:tc>
          <w:tcPr>
            <w:tcW w:w="5954" w:type="dxa"/>
          </w:tcPr>
          <w:p w14:paraId="5123E6A0" w14:textId="77777777" w:rsidR="00703F3D" w:rsidRDefault="00EC7511">
            <w:pPr>
              <w:shd w:val="clear" w:color="auto" w:fill="FFFFFF"/>
              <w:rPr>
                <w:color w:val="222222"/>
              </w:rPr>
            </w:pPr>
            <w:r>
              <w:rPr>
                <w:color w:val="222222"/>
              </w:rPr>
              <w:t>We are currently working through the Chairmanship and Standing Orders Policy, a substantial piece of work that has not been updated for some time. In recent years, there have been significant changes among Councillors, leaving only a few to complete tasks that were previously shared among several members. These tasks are still in progress.</w:t>
            </w:r>
          </w:p>
          <w:p w14:paraId="3EE4F246" w14:textId="5D090F65" w:rsidR="00703F3D" w:rsidRPr="00E15AC1" w:rsidRDefault="00EC7511" w:rsidP="00E15AC1">
            <w:pPr>
              <w:shd w:val="clear" w:color="auto" w:fill="FFFFFF"/>
              <w:rPr>
                <w:color w:val="222222"/>
              </w:rPr>
            </w:pPr>
            <w:r>
              <w:rPr>
                <w:color w:val="222222"/>
              </w:rPr>
              <w:t>We will develop a comprehensive plan, including timescales for all outstanding requirements, and share this at a future meeting. The plan will also take into account the induction of new full council members following the upcoming election.</w:t>
            </w:r>
          </w:p>
        </w:tc>
      </w:tr>
      <w:tr w:rsidR="00703F3D" w14:paraId="573E7369" w14:textId="77777777">
        <w:tc>
          <w:tcPr>
            <w:tcW w:w="4531" w:type="dxa"/>
          </w:tcPr>
          <w:p w14:paraId="5F386DA0" w14:textId="77777777" w:rsidR="00703F3D" w:rsidRDefault="00EC7511" w:rsidP="00B37276">
            <w:pPr>
              <w:spacing w:after="0"/>
            </w:pPr>
            <w:r>
              <w:t>18 Minutes - October 2023</w:t>
            </w:r>
          </w:p>
          <w:p w14:paraId="12D281CC" w14:textId="77777777" w:rsidR="00703F3D" w:rsidRDefault="00EC7511" w:rsidP="00B37276">
            <w:pPr>
              <w:spacing w:after="240"/>
            </w:pPr>
            <w:r>
              <w:t>A schedule of policies is to be revisited</w:t>
            </w:r>
          </w:p>
        </w:tc>
        <w:tc>
          <w:tcPr>
            <w:tcW w:w="5954" w:type="dxa"/>
          </w:tcPr>
          <w:p w14:paraId="30CA2D73" w14:textId="77777777" w:rsidR="00703F3D" w:rsidRDefault="00EC7511">
            <w:r>
              <w:t xml:space="preserve">The clerk only holds records from Feb 2024 onwards. </w:t>
            </w:r>
          </w:p>
        </w:tc>
      </w:tr>
      <w:tr w:rsidR="00703F3D" w14:paraId="13C4074F" w14:textId="77777777">
        <w:tc>
          <w:tcPr>
            <w:tcW w:w="4531" w:type="dxa"/>
          </w:tcPr>
          <w:p w14:paraId="11DE6CCC" w14:textId="77777777" w:rsidR="00703F3D" w:rsidRDefault="00EC7511" w:rsidP="00E15AC1">
            <w:pPr>
              <w:spacing w:after="240"/>
            </w:pPr>
            <w:r>
              <w:t>19 Minutes - July 2024   Work on the policies continues, the new Financial Regulations will be approved under Finance. Work on the Risk Management, and Risk Assessment are underway</w:t>
            </w:r>
          </w:p>
          <w:p w14:paraId="1D0085EF" w14:textId="77777777" w:rsidR="00703F3D" w:rsidRDefault="00EC7511" w:rsidP="00E15AC1">
            <w:pPr>
              <w:spacing w:after="240"/>
            </w:pPr>
            <w:r>
              <w:t>Cllr G Lishman will bring Standing Orders policy to next meeting.</w:t>
            </w:r>
          </w:p>
        </w:tc>
        <w:tc>
          <w:tcPr>
            <w:tcW w:w="5954" w:type="dxa"/>
          </w:tcPr>
          <w:p w14:paraId="381EE1AA" w14:textId="77777777" w:rsidR="00703F3D" w:rsidRDefault="00EC7511" w:rsidP="00E15AC1">
            <w:pPr>
              <w:rPr>
                <w:highlight w:val="yellow"/>
              </w:rPr>
            </w:pPr>
            <w:r>
              <w:t>As Q17</w:t>
            </w:r>
          </w:p>
        </w:tc>
      </w:tr>
      <w:tr w:rsidR="00703F3D" w14:paraId="54E4E409" w14:textId="77777777">
        <w:tc>
          <w:tcPr>
            <w:tcW w:w="4531" w:type="dxa"/>
          </w:tcPr>
          <w:p w14:paraId="62591F4A" w14:textId="77777777" w:rsidR="00703F3D" w:rsidRDefault="00EC7511" w:rsidP="00FC5A80">
            <w:pPr>
              <w:spacing w:after="0"/>
            </w:pPr>
            <w:r>
              <w:t>20 Minutes - November 2024</w:t>
            </w:r>
          </w:p>
          <w:p w14:paraId="10123F90" w14:textId="77777777" w:rsidR="00703F3D" w:rsidRDefault="00EC7511" w:rsidP="00E15AC1">
            <w:r>
              <w:t>The review of the Freedom of Information policy is underway.</w:t>
            </w:r>
          </w:p>
          <w:p w14:paraId="271D3D72" w14:textId="77777777" w:rsidR="00703F3D" w:rsidRDefault="00EC7511" w:rsidP="00E15AC1">
            <w:r>
              <w:t xml:space="preserve">• The bio diversity policy has been circulated for the Council’s consideration, the planning working group are to add relevant information. </w:t>
            </w:r>
          </w:p>
          <w:p w14:paraId="27CB18DB" w14:textId="77777777" w:rsidR="00703F3D" w:rsidRDefault="00EC7511" w:rsidP="00E15AC1">
            <w:r>
              <w:t xml:space="preserve">• The review of Standing Orders is progressing with a draft to be circulated to members in due course. This will include the Co-Option Process/ policy. </w:t>
            </w:r>
          </w:p>
        </w:tc>
        <w:tc>
          <w:tcPr>
            <w:tcW w:w="5954" w:type="dxa"/>
          </w:tcPr>
          <w:p w14:paraId="35854640" w14:textId="77777777" w:rsidR="00703F3D" w:rsidRDefault="00EC7511" w:rsidP="00E15AC1">
            <w:pPr>
              <w:rPr>
                <w:highlight w:val="yellow"/>
              </w:rPr>
            </w:pPr>
            <w:r>
              <w:t>As Q 17</w:t>
            </w:r>
          </w:p>
        </w:tc>
      </w:tr>
      <w:tr w:rsidR="00703F3D" w14:paraId="0CB9FF97" w14:textId="77777777">
        <w:tc>
          <w:tcPr>
            <w:tcW w:w="4531" w:type="dxa"/>
          </w:tcPr>
          <w:p w14:paraId="6C0CFE7D" w14:textId="77777777" w:rsidR="00703F3D" w:rsidRDefault="00EC7511" w:rsidP="00FC5A80">
            <w:pPr>
              <w:spacing w:after="0"/>
            </w:pPr>
            <w:r>
              <w:t>21 Minutes - May 2025</w:t>
            </w:r>
          </w:p>
          <w:p w14:paraId="498BFDB7" w14:textId="77777777" w:rsidR="00703F3D" w:rsidRDefault="00EC7511" w:rsidP="00B37276">
            <w:pPr>
              <w:spacing w:after="240"/>
            </w:pPr>
            <w:r>
              <w:t xml:space="preserve">The Council has embarked on a full review of most of its policies. This has been necessary </w:t>
            </w:r>
            <w:r>
              <w:lastRenderedPageBreak/>
              <w:t>because of deficiencies in the policies adopted in recent years.</w:t>
            </w:r>
          </w:p>
          <w:p w14:paraId="1A913C82" w14:textId="77777777" w:rsidR="00703F3D" w:rsidRDefault="00EC7511">
            <w:pPr>
              <w:spacing w:before="240" w:after="240"/>
            </w:pPr>
            <w:r>
              <w:t xml:space="preserve">ARRANGEMENTS FOR DEALING WITH COMPLAINTS ABOUT THE CODE OF CONDUCT FOR MEMBERS </w:t>
            </w:r>
          </w:p>
        </w:tc>
        <w:tc>
          <w:tcPr>
            <w:tcW w:w="5954" w:type="dxa"/>
          </w:tcPr>
          <w:p w14:paraId="65085BE3" w14:textId="2BC3F295" w:rsidR="00703F3D" w:rsidRPr="00E15AC1" w:rsidRDefault="00EC7511">
            <w:r>
              <w:lastRenderedPageBreak/>
              <w:t xml:space="preserve">The complaints policy  - as per the comment above. </w:t>
            </w:r>
          </w:p>
        </w:tc>
      </w:tr>
      <w:tr w:rsidR="00703F3D" w14:paraId="20874EE3" w14:textId="77777777">
        <w:tc>
          <w:tcPr>
            <w:tcW w:w="4531" w:type="dxa"/>
          </w:tcPr>
          <w:p w14:paraId="568EFB74" w14:textId="77777777" w:rsidR="00703F3D" w:rsidRDefault="00EC7511" w:rsidP="00FC5A80">
            <w:pPr>
              <w:spacing w:after="0"/>
            </w:pPr>
            <w:r>
              <w:t>21 Authorised: Full Council 5 April 2012</w:t>
            </w:r>
          </w:p>
          <w:p w14:paraId="46516270" w14:textId="77777777" w:rsidR="00703F3D" w:rsidRDefault="00EC7511" w:rsidP="00B37276">
            <w:pPr>
              <w:spacing w:after="240"/>
            </w:pPr>
            <w:r>
              <w:t xml:space="preserve">A member of the public asked about the review of policies stating that our published policies were out of date. It was explained that over the next year a schedule of work was diarised that included the policies. </w:t>
            </w:r>
          </w:p>
          <w:p w14:paraId="3B3A3F99" w14:textId="77777777" w:rsidR="00703F3D" w:rsidRDefault="00EC7511">
            <w:pPr>
              <w:spacing w:before="240" w:after="240"/>
            </w:pPr>
            <w:r>
              <w:t>Whilst we were asked to be patient on this matter it appears that nothing much is being done.  There are policies that have not been touched for a number of years:</w:t>
            </w:r>
          </w:p>
          <w:p w14:paraId="44A6B36A" w14:textId="77777777" w:rsidR="00703F3D" w:rsidRDefault="00EC7511" w:rsidP="00B37276">
            <w:pPr>
              <w:spacing w:before="240" w:after="0"/>
            </w:pPr>
            <w:r>
              <w:t>Code of Conduct for Members and Guidance</w:t>
            </w:r>
          </w:p>
          <w:p w14:paraId="4A3DB363" w14:textId="77777777" w:rsidR="00703F3D" w:rsidRDefault="00EC7511" w:rsidP="00B37276">
            <w:pPr>
              <w:spacing w:after="240"/>
            </w:pPr>
            <w:r>
              <w:t>No review, issue or authorised date</w:t>
            </w:r>
          </w:p>
          <w:p w14:paraId="3C17BA8D" w14:textId="77777777" w:rsidR="00703F3D" w:rsidRDefault="00EC7511" w:rsidP="00B37276">
            <w:pPr>
              <w:spacing w:before="240" w:after="0"/>
            </w:pPr>
            <w:r>
              <w:t>Email etiquette guidance</w:t>
            </w:r>
          </w:p>
          <w:p w14:paraId="755C880A" w14:textId="77777777" w:rsidR="00703F3D" w:rsidRDefault="00EC7511" w:rsidP="00B37276">
            <w:pPr>
              <w:spacing w:after="240"/>
            </w:pPr>
            <w:r>
              <w:t>Policy Agreed: 22 November 2022</w:t>
            </w:r>
          </w:p>
          <w:p w14:paraId="79DBD925" w14:textId="77777777" w:rsidR="00703F3D" w:rsidRDefault="00EC7511" w:rsidP="00B37276">
            <w:pPr>
              <w:spacing w:before="240" w:after="0"/>
            </w:pPr>
            <w:r>
              <w:t>Next Review Date: November 2024</w:t>
            </w:r>
          </w:p>
          <w:p w14:paraId="022667D7" w14:textId="77777777" w:rsidR="00703F3D" w:rsidRDefault="00EC7511" w:rsidP="00B37276">
            <w:pPr>
              <w:spacing w:after="240"/>
            </w:pPr>
            <w:r>
              <w:t>Freedom of Information Policy</w:t>
            </w:r>
          </w:p>
        </w:tc>
        <w:tc>
          <w:tcPr>
            <w:tcW w:w="5954" w:type="dxa"/>
          </w:tcPr>
          <w:p w14:paraId="166A5F47" w14:textId="77777777" w:rsidR="00703F3D" w:rsidRDefault="00703F3D">
            <w:pPr>
              <w:rPr>
                <w:highlight w:val="yellow"/>
              </w:rPr>
            </w:pPr>
          </w:p>
          <w:p w14:paraId="09D5D4CE" w14:textId="77777777" w:rsidR="00703F3D" w:rsidRDefault="00703F3D">
            <w:pPr>
              <w:rPr>
                <w:highlight w:val="yellow"/>
              </w:rPr>
            </w:pPr>
          </w:p>
          <w:p w14:paraId="6B519B2E" w14:textId="77777777" w:rsidR="00703F3D" w:rsidRDefault="00EC7511">
            <w:r>
              <w:t xml:space="preserve">Code of Conduct will be brought to the next meeting. </w:t>
            </w:r>
          </w:p>
          <w:p w14:paraId="34BB2454" w14:textId="77777777" w:rsidR="00703F3D" w:rsidRDefault="00703F3D">
            <w:pPr>
              <w:rPr>
                <w:highlight w:val="yellow"/>
              </w:rPr>
            </w:pPr>
          </w:p>
          <w:p w14:paraId="0A6D84A8" w14:textId="77777777" w:rsidR="00703F3D" w:rsidRDefault="00703F3D">
            <w:pPr>
              <w:rPr>
                <w:highlight w:val="yellow"/>
              </w:rPr>
            </w:pPr>
          </w:p>
          <w:p w14:paraId="2686E837" w14:textId="77777777" w:rsidR="00703F3D" w:rsidRDefault="00703F3D">
            <w:pPr>
              <w:rPr>
                <w:highlight w:val="yellow"/>
              </w:rPr>
            </w:pPr>
          </w:p>
        </w:tc>
      </w:tr>
      <w:tr w:rsidR="00703F3D" w14:paraId="446E6FA3" w14:textId="77777777">
        <w:tc>
          <w:tcPr>
            <w:tcW w:w="4531" w:type="dxa"/>
          </w:tcPr>
          <w:p w14:paraId="01EA2A31" w14:textId="77777777" w:rsidR="00703F3D" w:rsidRDefault="00EC7511" w:rsidP="00E15AC1">
            <w:pPr>
              <w:spacing w:after="240"/>
            </w:pPr>
            <w:r>
              <w:t>22 Reviewed at a Meeting of the Parish Council 17th November 2020</w:t>
            </w:r>
          </w:p>
          <w:p w14:paraId="07B25BB1" w14:textId="77777777" w:rsidR="00E15AC1" w:rsidRDefault="00EC7511" w:rsidP="00E15AC1">
            <w:pPr>
              <w:spacing w:before="240" w:after="0"/>
            </w:pPr>
            <w:r>
              <w:t>Risk management Policy</w:t>
            </w:r>
          </w:p>
          <w:p w14:paraId="24655CE1" w14:textId="077AA902" w:rsidR="00703F3D" w:rsidRDefault="00EC7511" w:rsidP="00E15AC1">
            <w:pPr>
              <w:spacing w:after="0"/>
            </w:pPr>
            <w:r>
              <w:t>No review, issue or authorised date</w:t>
            </w:r>
          </w:p>
          <w:p w14:paraId="5FA8FCC0" w14:textId="77777777" w:rsidR="00703F3D" w:rsidRDefault="00EC7511" w:rsidP="00E15AC1">
            <w:pPr>
              <w:spacing w:before="240" w:after="0"/>
            </w:pPr>
            <w:r>
              <w:t>Social Media Policy</w:t>
            </w:r>
          </w:p>
          <w:p w14:paraId="70F549DB" w14:textId="77777777" w:rsidR="00703F3D" w:rsidRDefault="00EC7511" w:rsidP="00E15AC1">
            <w:pPr>
              <w:spacing w:after="240"/>
            </w:pPr>
            <w:r>
              <w:t>No review, issue or authorised date</w:t>
            </w:r>
          </w:p>
          <w:p w14:paraId="0D1F5D48" w14:textId="77777777" w:rsidR="00703F3D" w:rsidRDefault="00EC7511">
            <w:pPr>
              <w:spacing w:before="240" w:after="240"/>
            </w:pPr>
            <w:r>
              <w:t>The Allotment Committee is undertaking a review of all allotment policies including the tenancy agreements, warning letters etc.</w:t>
            </w:r>
          </w:p>
          <w:p w14:paraId="074A5D6A" w14:textId="77777777" w:rsidR="00703F3D" w:rsidRDefault="00EC7511">
            <w:pPr>
              <w:spacing w:before="240" w:after="240"/>
            </w:pPr>
            <w:r>
              <w:t>Allotments and Garages Policy</w:t>
            </w:r>
          </w:p>
          <w:p w14:paraId="4AEE5F35" w14:textId="77777777" w:rsidR="00703F3D" w:rsidRDefault="00EC7511">
            <w:pPr>
              <w:spacing w:before="240" w:after="240"/>
            </w:pPr>
            <w:r>
              <w:t>Allotments Policy Final draft Feb 2021 SWAllotments Policy Final Draft Feb 2021.docxAllotments Policy.docx Page 1 of 17</w:t>
            </w:r>
          </w:p>
          <w:p w14:paraId="35C75AD5" w14:textId="77777777" w:rsidR="00703F3D" w:rsidRDefault="00EC7511" w:rsidP="00B37276">
            <w:pPr>
              <w:spacing w:before="240" w:after="0"/>
            </w:pPr>
            <w:r>
              <w:t>Allotment Land Management Policy</w:t>
            </w:r>
          </w:p>
          <w:p w14:paraId="3BF46A68" w14:textId="77777777" w:rsidR="00703F3D" w:rsidRDefault="00EC7511" w:rsidP="00B37276">
            <w:pPr>
              <w:spacing w:after="240"/>
            </w:pPr>
            <w:r>
              <w:t xml:space="preserve">No review, issue or authorised </w:t>
            </w:r>
          </w:p>
        </w:tc>
        <w:tc>
          <w:tcPr>
            <w:tcW w:w="5954" w:type="dxa"/>
          </w:tcPr>
          <w:p w14:paraId="2AA2E722" w14:textId="77777777" w:rsidR="00703F3D" w:rsidRDefault="00703F3D">
            <w:pPr>
              <w:rPr>
                <w:highlight w:val="yellow"/>
              </w:rPr>
            </w:pPr>
          </w:p>
          <w:p w14:paraId="4689C48A" w14:textId="77777777" w:rsidR="00703F3D" w:rsidRDefault="00703F3D">
            <w:pPr>
              <w:rPr>
                <w:highlight w:val="yellow"/>
              </w:rPr>
            </w:pPr>
          </w:p>
          <w:p w14:paraId="2E45BD06" w14:textId="77777777" w:rsidR="00703F3D" w:rsidRDefault="00703F3D">
            <w:pPr>
              <w:rPr>
                <w:highlight w:val="yellow"/>
              </w:rPr>
            </w:pPr>
          </w:p>
          <w:p w14:paraId="44714F52" w14:textId="77777777" w:rsidR="00703F3D" w:rsidRDefault="00703F3D">
            <w:pPr>
              <w:rPr>
                <w:highlight w:val="yellow"/>
              </w:rPr>
            </w:pPr>
          </w:p>
          <w:p w14:paraId="49FCC2D9" w14:textId="77777777" w:rsidR="00703F3D" w:rsidRDefault="00703F3D">
            <w:pPr>
              <w:rPr>
                <w:highlight w:val="yellow"/>
              </w:rPr>
            </w:pPr>
          </w:p>
          <w:p w14:paraId="00CBD24E" w14:textId="77777777" w:rsidR="00703F3D" w:rsidRDefault="00703F3D">
            <w:pPr>
              <w:rPr>
                <w:highlight w:val="yellow"/>
              </w:rPr>
            </w:pPr>
          </w:p>
          <w:p w14:paraId="264FBB27" w14:textId="77777777" w:rsidR="00703F3D" w:rsidRDefault="00703F3D">
            <w:pPr>
              <w:rPr>
                <w:highlight w:val="yellow"/>
              </w:rPr>
            </w:pPr>
          </w:p>
          <w:p w14:paraId="14A46FFD" w14:textId="77777777" w:rsidR="00703F3D" w:rsidRDefault="00703F3D">
            <w:pPr>
              <w:rPr>
                <w:highlight w:val="yellow"/>
              </w:rPr>
            </w:pPr>
          </w:p>
          <w:p w14:paraId="0368E84C" w14:textId="77777777" w:rsidR="00703F3D" w:rsidRDefault="00EC7511">
            <w:r>
              <w:t xml:space="preserve">Allotments are with the Allotment Committee </w:t>
            </w:r>
          </w:p>
          <w:p w14:paraId="6AA4659A" w14:textId="77777777" w:rsidR="00703F3D" w:rsidRDefault="00EC7511">
            <w:r>
              <w:t xml:space="preserve">Garage policy will be circulated for  approval </w:t>
            </w:r>
          </w:p>
          <w:p w14:paraId="6C62422A" w14:textId="77777777" w:rsidR="00E15AC1" w:rsidRDefault="00E15AC1"/>
          <w:p w14:paraId="3FDAB56A" w14:textId="7D02B838" w:rsidR="00703F3D" w:rsidRDefault="00EC7511">
            <w:r>
              <w:t xml:space="preserve">The land management policy needs work - no longer relevant – all in NEW Allotment Policy </w:t>
            </w:r>
          </w:p>
        </w:tc>
      </w:tr>
      <w:tr w:rsidR="00703F3D" w14:paraId="2FDD39AC" w14:textId="77777777">
        <w:tc>
          <w:tcPr>
            <w:tcW w:w="4531" w:type="dxa"/>
          </w:tcPr>
          <w:p w14:paraId="5BBD88AB" w14:textId="77777777" w:rsidR="00703F3D" w:rsidRDefault="00EC7511" w:rsidP="00E15AC1">
            <w:pPr>
              <w:spacing w:after="240"/>
            </w:pPr>
            <w:r>
              <w:t xml:space="preserve">23 A current tenant has an agreed tenancy that will run until the tenant wishes to relinquish this. At any time that a tenancy is relinquished, a proper rental value for a Livery Plot will be sought. This amount is expected to be </w:t>
            </w:r>
            <w:r>
              <w:lastRenderedPageBreak/>
              <w:t>considerably more than that currently charged for a pen</w:t>
            </w:r>
          </w:p>
          <w:p w14:paraId="1130FAC4" w14:textId="77777777" w:rsidR="00703F3D" w:rsidRDefault="00EC7511" w:rsidP="00E15AC1">
            <w:pPr>
              <w:numPr>
                <w:ilvl w:val="0"/>
                <w:numId w:val="2"/>
              </w:numPr>
              <w:spacing w:before="240" w:after="240"/>
              <w:ind w:left="447"/>
            </w:pPr>
            <w:r>
              <w:t>Please can you explain the above statement and does the tenant pay rental on the plot</w:t>
            </w:r>
          </w:p>
          <w:p w14:paraId="1F10E13C" w14:textId="77777777" w:rsidR="00703F3D" w:rsidRDefault="00EC7511" w:rsidP="00E15AC1">
            <w:pPr>
              <w:numPr>
                <w:ilvl w:val="0"/>
                <w:numId w:val="2"/>
              </w:numPr>
              <w:spacing w:before="240" w:after="240"/>
              <w:ind w:left="447"/>
            </w:pPr>
            <w:r>
              <w:t xml:space="preserve">All current tenants will be given 24 months’ notice from the 1st April 2017 </w:t>
            </w:r>
          </w:p>
          <w:p w14:paraId="659D7ED4" w14:textId="77777777" w:rsidR="00703F3D" w:rsidRDefault="00EC7511" w:rsidP="00E15AC1">
            <w:pPr>
              <w:numPr>
                <w:ilvl w:val="0"/>
                <w:numId w:val="2"/>
              </w:numPr>
              <w:spacing w:before="240" w:after="240"/>
              <w:ind w:left="447"/>
            </w:pPr>
            <w:r>
              <w:t>This would suggest that this possibly hasn’t been reviewed prior to 2016 and probably the reason why the council could not determine when the last time the allotment rent was increased.</w:t>
            </w:r>
          </w:p>
        </w:tc>
        <w:tc>
          <w:tcPr>
            <w:tcW w:w="5954" w:type="dxa"/>
          </w:tcPr>
          <w:p w14:paraId="66178885" w14:textId="77777777" w:rsidR="00703F3D" w:rsidRDefault="00EC7511">
            <w:r>
              <w:lastRenderedPageBreak/>
              <w:t xml:space="preserve">The tenant does pay rent. </w:t>
            </w:r>
          </w:p>
        </w:tc>
      </w:tr>
      <w:tr w:rsidR="00703F3D" w14:paraId="55138F37" w14:textId="77777777">
        <w:tc>
          <w:tcPr>
            <w:tcW w:w="4531" w:type="dxa"/>
          </w:tcPr>
          <w:p w14:paraId="54FA4FC7" w14:textId="77777777" w:rsidR="00703F3D" w:rsidRDefault="00EC7511" w:rsidP="00E15AC1">
            <w:pPr>
              <w:spacing w:after="240"/>
            </w:pPr>
            <w:r>
              <w:t xml:space="preserve">24 All current tenants will be given 24 months’ notice from the 1st April 2017 </w:t>
            </w:r>
          </w:p>
          <w:p w14:paraId="21D36C65" w14:textId="77777777" w:rsidR="00703F3D" w:rsidRDefault="00EC7511">
            <w:pPr>
              <w:spacing w:before="240" w:after="240"/>
            </w:pPr>
            <w:r>
              <w:t>This would suggest that this possibly hasn’t been reviewed prior to 2016 and probably the reason why the council could not determine when the last time the allotment rent was increased.</w:t>
            </w:r>
          </w:p>
        </w:tc>
        <w:tc>
          <w:tcPr>
            <w:tcW w:w="5954" w:type="dxa"/>
          </w:tcPr>
          <w:p w14:paraId="46F23622" w14:textId="77777777" w:rsidR="00703F3D" w:rsidRDefault="00EC7511">
            <w:r>
              <w:t xml:space="preserve">The policy for rent review is underway and has been deferred  to the May meeting. </w:t>
            </w:r>
          </w:p>
        </w:tc>
      </w:tr>
      <w:tr w:rsidR="00703F3D" w14:paraId="44531FDE" w14:textId="77777777">
        <w:tc>
          <w:tcPr>
            <w:tcW w:w="4531" w:type="dxa"/>
          </w:tcPr>
          <w:p w14:paraId="6A6A1B27" w14:textId="77777777" w:rsidR="00703F3D" w:rsidRDefault="00EC7511" w:rsidP="00FC5A80">
            <w:pPr>
              <w:spacing w:after="0"/>
            </w:pPr>
            <w:r>
              <w:t>25 FINANCIAL REGULATIONS</w:t>
            </w:r>
          </w:p>
          <w:p w14:paraId="03A08FC6" w14:textId="77777777" w:rsidR="00703F3D" w:rsidRDefault="00EC7511" w:rsidP="00FC5A80">
            <w:pPr>
              <w:spacing w:after="0"/>
            </w:pPr>
            <w:r>
              <w:t>Agreed by the Council: July 2024</w:t>
            </w:r>
          </w:p>
          <w:p w14:paraId="41B841EC" w14:textId="77777777" w:rsidR="00703F3D" w:rsidRDefault="00EC7511" w:rsidP="00FC5A80">
            <w:pPr>
              <w:spacing w:after="240"/>
            </w:pPr>
            <w:r>
              <w:t>Review Date: April 2025</w:t>
            </w:r>
          </w:p>
          <w:p w14:paraId="54C5CDE7" w14:textId="77777777" w:rsidR="00703F3D" w:rsidRDefault="00EC7511" w:rsidP="00E15AC1">
            <w:pPr>
              <w:numPr>
                <w:ilvl w:val="0"/>
                <w:numId w:val="1"/>
              </w:numPr>
              <w:spacing w:before="240" w:after="0"/>
              <w:ind w:left="447" w:hanging="425"/>
            </w:pPr>
            <w:r>
              <w:t>Why has this been moved from the policies section on the website</w:t>
            </w:r>
          </w:p>
          <w:p w14:paraId="43790896" w14:textId="77777777" w:rsidR="00703F3D" w:rsidRDefault="00EC7511" w:rsidP="00E15AC1">
            <w:pPr>
              <w:numPr>
                <w:ilvl w:val="0"/>
                <w:numId w:val="1"/>
              </w:numPr>
              <w:spacing w:after="240"/>
              <w:ind w:left="447" w:hanging="425"/>
            </w:pPr>
            <w:r>
              <w:t>Can the following policies also be added to the website:</w:t>
            </w:r>
          </w:p>
          <w:p w14:paraId="154B2B07" w14:textId="77777777" w:rsidR="00703F3D" w:rsidRDefault="00EC7511">
            <w:pPr>
              <w:spacing w:before="240" w:after="240"/>
            </w:pPr>
            <w:r>
              <w:t>Risk Register, Health and Safety and Standing Orders</w:t>
            </w:r>
          </w:p>
        </w:tc>
        <w:tc>
          <w:tcPr>
            <w:tcW w:w="5954" w:type="dxa"/>
          </w:tcPr>
          <w:p w14:paraId="7FBE586C" w14:textId="77777777" w:rsidR="00703F3D" w:rsidRDefault="00EC7511">
            <w:pPr>
              <w:rPr>
                <w:highlight w:val="yellow"/>
              </w:rPr>
            </w:pPr>
            <w:r>
              <w:t xml:space="preserve">Ongoing.  </w:t>
            </w:r>
          </w:p>
        </w:tc>
      </w:tr>
      <w:tr w:rsidR="00703F3D" w14:paraId="1F08673F" w14:textId="77777777">
        <w:tc>
          <w:tcPr>
            <w:tcW w:w="4531" w:type="dxa"/>
          </w:tcPr>
          <w:p w14:paraId="43FA7292" w14:textId="77777777" w:rsidR="00703F3D" w:rsidRDefault="00EC7511" w:rsidP="00E15AC1">
            <w:pPr>
              <w:spacing w:after="0"/>
            </w:pPr>
            <w:r>
              <w:t>26 24/25/0327 Policies Working Group  Work continues on updating and creating policies.</w:t>
            </w:r>
          </w:p>
          <w:p w14:paraId="7A0A2C98" w14:textId="77777777" w:rsidR="00703F3D" w:rsidRDefault="00EC7511" w:rsidP="00E15AC1">
            <w:pPr>
              <w:spacing w:before="240" w:after="0"/>
            </w:pPr>
            <w:r>
              <w:t>NALC has circulated the Practitioner’s Guide 2025. This is being worked through and best practice updates will be adopted by the parish council.</w:t>
            </w:r>
          </w:p>
          <w:p w14:paraId="735DB016" w14:textId="77777777" w:rsidR="00703F3D" w:rsidRDefault="00EC7511" w:rsidP="00E15AC1">
            <w:pPr>
              <w:numPr>
                <w:ilvl w:val="0"/>
                <w:numId w:val="4"/>
              </w:numPr>
              <w:spacing w:before="240" w:after="0"/>
              <w:ind w:left="447"/>
            </w:pPr>
            <w:r>
              <w:t>Who has overall responsibility for the Parish Council Policies?</w:t>
            </w:r>
          </w:p>
          <w:p w14:paraId="6C393958" w14:textId="77777777" w:rsidR="00703F3D" w:rsidRDefault="00EC7511" w:rsidP="00E15AC1">
            <w:pPr>
              <w:spacing w:after="0"/>
            </w:pPr>
            <w:r>
              <w:t>There appears to be no consistency in the format.</w:t>
            </w:r>
          </w:p>
          <w:p w14:paraId="6A59E0D3" w14:textId="63880427" w:rsidR="00703F3D" w:rsidRDefault="00EC7511" w:rsidP="00E15AC1">
            <w:pPr>
              <w:numPr>
                <w:ilvl w:val="0"/>
                <w:numId w:val="3"/>
              </w:numPr>
              <w:spacing w:before="240" w:after="0"/>
              <w:ind w:left="306"/>
            </w:pPr>
            <w:r>
              <w:t>Can you make the schedule of work public?</w:t>
            </w:r>
            <w:r>
              <w:tab/>
            </w:r>
          </w:p>
        </w:tc>
        <w:tc>
          <w:tcPr>
            <w:tcW w:w="5954" w:type="dxa"/>
          </w:tcPr>
          <w:p w14:paraId="1512E23C" w14:textId="77777777" w:rsidR="00703F3D" w:rsidRDefault="00EC7511" w:rsidP="00E15AC1">
            <w:pPr>
              <w:spacing w:after="0"/>
            </w:pPr>
            <w:r>
              <w:t xml:space="preserve">The Parish Clerk has responsibility for the policies. </w:t>
            </w:r>
          </w:p>
          <w:p w14:paraId="107DDAA3" w14:textId="77777777" w:rsidR="00703F3D" w:rsidRDefault="00703F3D" w:rsidP="00E15AC1">
            <w:pPr>
              <w:spacing w:after="0"/>
            </w:pPr>
          </w:p>
          <w:p w14:paraId="47395397" w14:textId="77777777" w:rsidR="00703F3D" w:rsidRDefault="00703F3D" w:rsidP="00E15AC1">
            <w:pPr>
              <w:spacing w:after="0"/>
            </w:pPr>
          </w:p>
          <w:p w14:paraId="7D48A06B" w14:textId="77777777" w:rsidR="00703F3D" w:rsidRDefault="00703F3D" w:rsidP="00E15AC1">
            <w:pPr>
              <w:spacing w:after="0"/>
            </w:pPr>
          </w:p>
          <w:p w14:paraId="663F1D88" w14:textId="77777777" w:rsidR="00703F3D" w:rsidRDefault="00703F3D" w:rsidP="00E15AC1">
            <w:pPr>
              <w:spacing w:after="0"/>
            </w:pPr>
          </w:p>
          <w:p w14:paraId="1E5CE391" w14:textId="77777777" w:rsidR="00703F3D" w:rsidRDefault="00703F3D" w:rsidP="00E15AC1">
            <w:pPr>
              <w:spacing w:after="0"/>
            </w:pPr>
          </w:p>
          <w:p w14:paraId="6C93007F" w14:textId="77777777" w:rsidR="00703F3D" w:rsidRDefault="00703F3D" w:rsidP="00E15AC1">
            <w:pPr>
              <w:spacing w:after="0"/>
            </w:pPr>
          </w:p>
          <w:p w14:paraId="7DD63DA9" w14:textId="77777777" w:rsidR="00703F3D" w:rsidRDefault="00703F3D" w:rsidP="00E15AC1">
            <w:pPr>
              <w:spacing w:after="0"/>
              <w:rPr>
                <w:highlight w:val="yellow"/>
              </w:rPr>
            </w:pPr>
          </w:p>
        </w:tc>
      </w:tr>
      <w:tr w:rsidR="00703F3D" w14:paraId="3D8C72DA" w14:textId="77777777">
        <w:tc>
          <w:tcPr>
            <w:tcW w:w="4531" w:type="dxa"/>
          </w:tcPr>
          <w:p w14:paraId="206D9044" w14:textId="77777777" w:rsidR="00703F3D" w:rsidRDefault="00EC7511" w:rsidP="00E15AC1">
            <w:pPr>
              <w:spacing w:after="240"/>
            </w:pPr>
            <w:r>
              <w:t xml:space="preserve">27 Clearly, looking at the dates above, these should now be treated as a priority, with immediate effect and before the new council is </w:t>
            </w:r>
            <w:r>
              <w:lastRenderedPageBreak/>
              <w:t>decided in May.  Patience is very much not on your side!</w:t>
            </w:r>
          </w:p>
          <w:p w14:paraId="264432E8" w14:textId="77777777" w:rsidR="00703F3D" w:rsidRDefault="00EC7511">
            <w:pPr>
              <w:spacing w:before="240" w:after="240"/>
            </w:pPr>
            <w:r>
              <w:t>If any policies have been reviewed and approved can they be added to the website.</w:t>
            </w:r>
          </w:p>
        </w:tc>
        <w:tc>
          <w:tcPr>
            <w:tcW w:w="5954" w:type="dxa"/>
          </w:tcPr>
          <w:p w14:paraId="2161BC95" w14:textId="77777777" w:rsidR="00703F3D" w:rsidRDefault="00703F3D"/>
        </w:tc>
      </w:tr>
      <w:tr w:rsidR="00703F3D" w14:paraId="02982B7E" w14:textId="77777777">
        <w:tc>
          <w:tcPr>
            <w:tcW w:w="4531" w:type="dxa"/>
          </w:tcPr>
          <w:p w14:paraId="4B131CFB" w14:textId="2556BDAE" w:rsidR="00703F3D" w:rsidRDefault="00EC7511" w:rsidP="00E15AC1">
            <w:pPr>
              <w:ind w:left="164" w:right="600"/>
              <w:rPr>
                <w:i/>
                <w:iCs/>
              </w:rPr>
            </w:pPr>
            <w:r>
              <w:t>﻿28</w:t>
            </w:r>
            <w:r w:rsidR="00FC5A80">
              <w:t xml:space="preserve"> - </w:t>
            </w:r>
            <w:r>
              <w:rPr>
                <w:i/>
                <w:iCs/>
              </w:rPr>
              <w:t>When was the last time the rent was increased on the allotments</w:t>
            </w:r>
          </w:p>
          <w:p w14:paraId="374B9A2F" w14:textId="77777777" w:rsidR="00703F3D" w:rsidRDefault="00EC7511" w:rsidP="00E15AC1">
            <w:pPr>
              <w:ind w:left="164" w:right="600"/>
            </w:pPr>
            <w:r>
              <w:t>I can’t seem to see it anywhere on the minutes or the answer provided by Gordon Lishman.</w:t>
            </w:r>
          </w:p>
        </w:tc>
        <w:tc>
          <w:tcPr>
            <w:tcW w:w="5954" w:type="dxa"/>
          </w:tcPr>
          <w:p w14:paraId="6A66BE1C" w14:textId="77777777" w:rsidR="00703F3D" w:rsidRDefault="00EC7511">
            <w:r>
              <w:t xml:space="preserve">The answer to this was added to the March 2026 minutes. </w:t>
            </w:r>
          </w:p>
        </w:tc>
      </w:tr>
      <w:tr w:rsidR="00703F3D" w14:paraId="0F8F28C1" w14:textId="77777777">
        <w:tc>
          <w:tcPr>
            <w:tcW w:w="4531" w:type="dxa"/>
          </w:tcPr>
          <w:p w14:paraId="22C922CB" w14:textId="77777777" w:rsidR="00703F3D" w:rsidRDefault="00EC7511">
            <w:r>
              <w:t>29 Agenda 5th March 2026  - item 12 Fencing tender</w:t>
            </w:r>
          </w:p>
          <w:p w14:paraId="19488B0F" w14:textId="77777777" w:rsidR="00703F3D" w:rsidRDefault="00EC7511" w:rsidP="00FC5A80">
            <w:pPr>
              <w:spacing w:after="0"/>
            </w:pPr>
            <w:r>
              <w:rPr>
                <w:b/>
                <w:bCs/>
              </w:rPr>
              <w:t>Minutes 3rd November 2025:</w:t>
            </w:r>
          </w:p>
          <w:p w14:paraId="0F0B899B" w14:textId="77777777" w:rsidR="00703F3D" w:rsidRDefault="00EC7511">
            <w:r>
              <w:rPr>
                <w:i/>
                <w:iCs/>
              </w:rPr>
              <w:t xml:space="preserve">Fencing Grant - 4 quotes received (some additional clarification required to finalise) – to review VfM and confirm appointment and start date </w:t>
            </w:r>
            <w:r>
              <w:t>asap</w:t>
            </w:r>
          </w:p>
          <w:p w14:paraId="48AAB9E7" w14:textId="77777777" w:rsidR="00703F3D" w:rsidRDefault="00EC7511" w:rsidP="00FC5A80">
            <w:pPr>
              <w:spacing w:after="0"/>
            </w:pPr>
            <w:r>
              <w:t>Minutes - December 2025</w:t>
            </w:r>
          </w:p>
          <w:p w14:paraId="58AAAE67" w14:textId="77777777" w:rsidR="00703F3D" w:rsidRDefault="00EC7511">
            <w:r>
              <w:rPr>
                <w:i/>
                <w:iCs/>
              </w:rPr>
              <w:t>The tenders to undertake the fencing work have been submitted, the parish council will review these and allocate the work.</w:t>
            </w:r>
          </w:p>
          <w:p w14:paraId="26F19D4E" w14:textId="77777777" w:rsidR="00703F3D" w:rsidRDefault="00EC7511">
            <w:r>
              <w:t>There appears to be some contradiction in turn.</w:t>
            </w:r>
          </w:p>
          <w:p w14:paraId="1E2C84CB" w14:textId="77777777" w:rsidR="00703F3D" w:rsidRDefault="00EC7511">
            <w:r>
              <w:t>During the meeting in January we were given the impression that this had not been discussed even though one of the councillors was confident that the work would exceed the amount allocated from the lottery funding</w:t>
            </w:r>
          </w:p>
          <w:p w14:paraId="2CEF0FDA" w14:textId="77777777" w:rsidR="00703F3D" w:rsidRDefault="00EC7511">
            <w:r>
              <w:t>Q1. Are the tender documents from contractors requested by the clerk the same as the previous quotes received?</w:t>
            </w:r>
          </w:p>
          <w:p w14:paraId="6A3FE932" w14:textId="77777777" w:rsidR="00703F3D" w:rsidRDefault="00EC7511">
            <w:r>
              <w:t>Q2. Are any of the 7 contractors known to anyone on the Parish council and in what capacity?</w:t>
            </w:r>
          </w:p>
          <w:p w14:paraId="30E21C8D" w14:textId="77777777" w:rsidR="00703F3D" w:rsidRDefault="00EC7511">
            <w:r>
              <w:t>Q3. It was stated that cost of the work would exceed the money from the Lottery fund, where will that money come from?</w:t>
            </w:r>
          </w:p>
          <w:p w14:paraId="6D6E0A96" w14:textId="77777777" w:rsidR="00703F3D" w:rsidRDefault="00EC7511" w:rsidP="00FC5A80">
            <w:pPr>
              <w:spacing w:after="0"/>
            </w:pPr>
            <w:r>
              <w:t>Minutes - January 2026</w:t>
            </w:r>
          </w:p>
          <w:p w14:paraId="319913A1" w14:textId="77777777" w:rsidR="00703F3D" w:rsidRDefault="00EC7511">
            <w:r>
              <w:t>Question from a member of the public - Why did it take 2 years for the dry stone wall work to be completed, this paid in January 2023 was this as the contractor was paid prior to completion? This was not answered</w:t>
            </w:r>
          </w:p>
        </w:tc>
        <w:tc>
          <w:tcPr>
            <w:tcW w:w="5954" w:type="dxa"/>
          </w:tcPr>
          <w:p w14:paraId="5892DA22" w14:textId="77777777" w:rsidR="00703F3D" w:rsidRDefault="00EC7511">
            <w:r>
              <w:t xml:space="preserve">Q1 -We have invited all original tenders to resubmit </w:t>
            </w:r>
          </w:p>
          <w:p w14:paraId="14C7319B" w14:textId="77777777" w:rsidR="00703F3D" w:rsidRDefault="00EC7511">
            <w:r>
              <w:t xml:space="preserve">Q2 - Only the clerk knows who the current submissions are in line with the notices sent out to each of those businesses interested. </w:t>
            </w:r>
          </w:p>
          <w:p w14:paraId="38C6C653" w14:textId="77777777" w:rsidR="00703F3D" w:rsidRDefault="00703F3D"/>
          <w:p w14:paraId="3CB32EC7" w14:textId="77777777" w:rsidR="00703F3D" w:rsidRDefault="00703F3D"/>
          <w:p w14:paraId="41164CDA" w14:textId="77777777" w:rsidR="00703F3D" w:rsidRDefault="00703F3D"/>
        </w:tc>
      </w:tr>
      <w:tr w:rsidR="00703F3D" w14:paraId="42D58A12" w14:textId="77777777">
        <w:tc>
          <w:tcPr>
            <w:tcW w:w="4531" w:type="dxa"/>
          </w:tcPr>
          <w:p w14:paraId="021B3AA0" w14:textId="77777777" w:rsidR="00703F3D" w:rsidRDefault="00EC7511" w:rsidP="00E15AC1">
            <w:pPr>
              <w:spacing w:after="240"/>
            </w:pPr>
            <w:r>
              <w:t>30.Minutes - January 2026</w:t>
            </w:r>
          </w:p>
          <w:p w14:paraId="69A4BCAD" w14:textId="77777777" w:rsidR="00703F3D" w:rsidRDefault="00EC7511">
            <w:pPr>
              <w:spacing w:before="240" w:after="240"/>
            </w:pPr>
            <w:r>
              <w:t xml:space="preserve">Question from a member of the public - Why did it take 2 years for the dry stone wall work to be completed, this paid in January 2023 was </w:t>
            </w:r>
            <w:r>
              <w:lastRenderedPageBreak/>
              <w:t>this as the contractor was paid prior to completion? This was not answered</w:t>
            </w:r>
          </w:p>
          <w:p w14:paraId="6FE72DA9" w14:textId="77777777" w:rsidR="00703F3D" w:rsidRDefault="00EC7511">
            <w:pPr>
              <w:spacing w:before="240" w:after="240"/>
              <w:rPr>
                <w:b/>
                <w:bCs/>
              </w:rPr>
            </w:pPr>
            <w:r>
              <w:rPr>
                <w:i/>
                <w:iCs/>
              </w:rPr>
              <w:t xml:space="preserve">Q4. </w:t>
            </w:r>
            <w:r>
              <w:t>Why was this not answered?  This needs to be answered and minuted</w:t>
            </w:r>
          </w:p>
        </w:tc>
        <w:tc>
          <w:tcPr>
            <w:tcW w:w="5954" w:type="dxa"/>
          </w:tcPr>
          <w:p w14:paraId="12CFA40F" w14:textId="77777777" w:rsidR="00703F3D" w:rsidRDefault="00EC7511">
            <w:r>
              <w:lastRenderedPageBreak/>
              <w:t xml:space="preserve">We do not hold  the information from January 2023. </w:t>
            </w:r>
          </w:p>
        </w:tc>
      </w:tr>
      <w:tr w:rsidR="00703F3D" w14:paraId="3C7426AF" w14:textId="77777777">
        <w:tc>
          <w:tcPr>
            <w:tcW w:w="4531" w:type="dxa"/>
          </w:tcPr>
          <w:p w14:paraId="151EBE57" w14:textId="77777777" w:rsidR="00703F3D" w:rsidRDefault="00EC7511" w:rsidP="00E15AC1">
            <w:pPr>
              <w:spacing w:after="240"/>
            </w:pPr>
            <w:r>
              <w:t>31 Problems continue with the Standen Hall housing development. We have reached a point at which Council officers are visiting and inspecting the site and surrounding roads and reminding the developer of their obligations to residents and the need to address residents’ concerns.</w:t>
            </w:r>
          </w:p>
          <w:p w14:paraId="5778D55D" w14:textId="77777777" w:rsidR="00703F3D" w:rsidRDefault="00EC7511">
            <w:pPr>
              <w:spacing w:before="240" w:after="240"/>
            </w:pPr>
            <w:r>
              <w:t>Q5. Considering the amount of debris left on the roads, damage incurred, noise and dust levels can you please confirm if this is still being monitored, how often and what action, if any, is being taken?</w:t>
            </w:r>
          </w:p>
        </w:tc>
        <w:tc>
          <w:tcPr>
            <w:tcW w:w="5954" w:type="dxa"/>
          </w:tcPr>
          <w:p w14:paraId="519E2EBF" w14:textId="77777777" w:rsidR="00703F3D" w:rsidRDefault="00EC7511">
            <w:r>
              <w:t>Standen Hall is Borough and Planning – Borough Councillors are regularly liaising with residents, the developers and borough Council – The borough reports that come to PC each month often included details about this.</w:t>
            </w:r>
          </w:p>
        </w:tc>
      </w:tr>
      <w:tr w:rsidR="00703F3D" w14:paraId="7629C09D" w14:textId="77777777">
        <w:tc>
          <w:tcPr>
            <w:tcW w:w="4531" w:type="dxa"/>
          </w:tcPr>
          <w:p w14:paraId="4EFCE47C" w14:textId="77777777" w:rsidR="00703F3D" w:rsidRDefault="00EC7511" w:rsidP="00E15AC1">
            <w:pPr>
              <w:spacing w:after="240"/>
            </w:pPr>
            <w:r>
              <w:t>32  Q6. Please can we have an update on the Parish Councils position on supporting an Article 4 planning directive in Harle Syke and Briercliffe for small HMOs?  As more are appearing in the area when does the Parish Council plan to get an update on the number of HMO’s in the Parish?</w:t>
            </w:r>
          </w:p>
        </w:tc>
        <w:tc>
          <w:tcPr>
            <w:tcW w:w="5954" w:type="dxa"/>
          </w:tcPr>
          <w:p w14:paraId="56D64BE0" w14:textId="77777777" w:rsidR="00703F3D" w:rsidRDefault="00EC7511">
            <w:r>
              <w:t>we can ask Borough for an update on numbers they are aware of and report back the information?</w:t>
            </w:r>
          </w:p>
        </w:tc>
      </w:tr>
      <w:tr w:rsidR="00703F3D" w14:paraId="12565BD3" w14:textId="77777777">
        <w:tc>
          <w:tcPr>
            <w:tcW w:w="4531" w:type="dxa"/>
          </w:tcPr>
          <w:p w14:paraId="3ACF4AFC" w14:textId="77777777" w:rsidR="00703F3D" w:rsidRDefault="00EC7511" w:rsidP="00E15AC1">
            <w:pPr>
              <w:spacing w:after="240"/>
            </w:pPr>
            <w:r>
              <w:t>33 In the meeting held in January it was very concerning to hear a member of the parish was declined access to minutes relating to a Parish matter.</w:t>
            </w:r>
          </w:p>
          <w:p w14:paraId="3D7C7A71" w14:textId="77777777" w:rsidR="00703F3D" w:rsidRDefault="00EC7511">
            <w:pPr>
              <w:spacing w:before="240" w:after="240"/>
            </w:pPr>
            <w:r>
              <w:t>Q7. Why is a parish councillor refusing members of the parish access to meeting minutes?</w:t>
            </w:r>
          </w:p>
        </w:tc>
        <w:tc>
          <w:tcPr>
            <w:tcW w:w="5954" w:type="dxa"/>
          </w:tcPr>
          <w:p w14:paraId="6B72132B" w14:textId="77777777" w:rsidR="00703F3D" w:rsidRDefault="00EC7511">
            <w:r>
              <w:t>No member of the public can be declined minutes they are public records on the website.</w:t>
            </w:r>
          </w:p>
        </w:tc>
      </w:tr>
      <w:tr w:rsidR="00703F3D" w14:paraId="6D285457" w14:textId="77777777">
        <w:tc>
          <w:tcPr>
            <w:tcW w:w="4531" w:type="dxa"/>
          </w:tcPr>
          <w:p w14:paraId="160D633B" w14:textId="77777777" w:rsidR="00703F3D" w:rsidRDefault="00EC7511" w:rsidP="00FC5A80">
            <w:pPr>
              <w:spacing w:after="0"/>
            </w:pPr>
            <w:r>
              <w:t>34 AGAR 2024/ 2025</w:t>
            </w:r>
          </w:p>
          <w:p w14:paraId="1AA47D0B" w14:textId="77777777" w:rsidR="00703F3D" w:rsidRDefault="00EC7511">
            <w:pPr>
              <w:spacing w:before="240" w:after="240"/>
              <w:rPr>
                <w:i/>
                <w:iCs/>
              </w:rPr>
            </w:pPr>
            <w:r>
              <w:rPr>
                <w:i/>
                <w:iCs/>
              </w:rPr>
              <w:t>Could you please note the following.</w:t>
            </w:r>
          </w:p>
          <w:p w14:paraId="335DC1B9" w14:textId="77777777" w:rsidR="00703F3D" w:rsidRDefault="00EC7511">
            <w:pPr>
              <w:spacing w:before="240" w:after="240"/>
              <w:rPr>
                <w:b/>
                <w:bCs/>
              </w:rPr>
            </w:pPr>
            <w:r>
              <w:rPr>
                <w:i/>
                <w:iCs/>
              </w:rPr>
              <w:t xml:space="preserve">The figures in Box 1 do not match, this is as the Parish Council is unable to go back through their bank accounts/accounts/statements to put this information together - </w:t>
            </w:r>
          </w:p>
          <w:p w14:paraId="2EDDAEEC" w14:textId="77777777" w:rsidR="00703F3D" w:rsidRDefault="00EC7511">
            <w:pPr>
              <w:spacing w:before="240" w:after="240"/>
              <w:rPr>
                <w:i/>
                <w:iCs/>
              </w:rPr>
            </w:pPr>
            <w:r>
              <w:rPr>
                <w:i/>
                <w:iCs/>
              </w:rPr>
              <w:t>35  From our internal audit</w:t>
            </w:r>
          </w:p>
          <w:p w14:paraId="6BB06DEF" w14:textId="308D016F" w:rsidR="00703F3D" w:rsidRDefault="00EC7511">
            <w:pPr>
              <w:spacing w:before="240" w:after="240"/>
              <w:rPr>
                <w:i/>
                <w:iCs/>
              </w:rPr>
            </w:pPr>
            <w:r>
              <w:rPr>
                <w:i/>
                <w:iCs/>
              </w:rPr>
              <w:t>"The bank is a fundamental element of the accounting statements and represents a key area of</w:t>
            </w:r>
            <w:r w:rsidR="00FC5A80">
              <w:rPr>
                <w:i/>
                <w:iCs/>
              </w:rPr>
              <w:t xml:space="preserve"> </w:t>
            </w:r>
            <w:r>
              <w:rPr>
                <w:i/>
                <w:iCs/>
              </w:rPr>
              <w:t>financial control. As such, it is essential that all financial transactions are accurately and promptly</w:t>
            </w:r>
          </w:p>
          <w:p w14:paraId="2AD480BF" w14:textId="17413E08" w:rsidR="00703F3D" w:rsidRDefault="00EC7511">
            <w:pPr>
              <w:spacing w:before="240" w:after="240"/>
              <w:rPr>
                <w:i/>
                <w:iCs/>
              </w:rPr>
            </w:pPr>
            <w:r>
              <w:rPr>
                <w:i/>
                <w:iCs/>
              </w:rPr>
              <w:t xml:space="preserve">recorded within Scribe to ensure the integrity and completeness of the financial records. A </w:t>
            </w:r>
            <w:r>
              <w:rPr>
                <w:i/>
                <w:iCs/>
              </w:rPr>
              <w:lastRenderedPageBreak/>
              <w:t>robust</w:t>
            </w:r>
            <w:r w:rsidR="00FC5A80">
              <w:rPr>
                <w:i/>
                <w:iCs/>
              </w:rPr>
              <w:t xml:space="preserve"> </w:t>
            </w:r>
            <w:r>
              <w:rPr>
                <w:i/>
                <w:iCs/>
              </w:rPr>
              <w:t>internal control framework requires that routine bank reconciliations are undertaken and documented,</w:t>
            </w:r>
            <w:r w:rsidR="00FC5A80">
              <w:rPr>
                <w:i/>
                <w:iCs/>
              </w:rPr>
              <w:t xml:space="preserve"> </w:t>
            </w:r>
            <w:r>
              <w:rPr>
                <w:i/>
                <w:iCs/>
              </w:rPr>
              <w:t>comparing the bank balance recorded in Scribe against the actual bank statements. This process</w:t>
            </w:r>
            <w:r w:rsidR="00FC5A80">
              <w:rPr>
                <w:i/>
                <w:iCs/>
              </w:rPr>
              <w:t xml:space="preserve"> </w:t>
            </w:r>
            <w:r>
              <w:rPr>
                <w:i/>
                <w:iCs/>
              </w:rPr>
              <w:t>helps to identify and resolve discrepancies in a timely manner, ensures that all income and</w:t>
            </w:r>
            <w:r w:rsidR="00FC5A80">
              <w:rPr>
                <w:i/>
                <w:iCs/>
              </w:rPr>
              <w:t xml:space="preserve"> </w:t>
            </w:r>
            <w:r>
              <w:rPr>
                <w:i/>
                <w:iCs/>
              </w:rPr>
              <w:t>expenditure is accounted for, and provides assurance over the reliability of the financial reporting.</w:t>
            </w:r>
          </w:p>
          <w:p w14:paraId="24EDB250" w14:textId="4D33AB76" w:rsidR="00703F3D" w:rsidRDefault="00EC7511">
            <w:pPr>
              <w:spacing w:before="240" w:after="240"/>
              <w:rPr>
                <w:i/>
                <w:iCs/>
              </w:rPr>
            </w:pPr>
            <w:r>
              <w:rPr>
                <w:i/>
                <w:iCs/>
              </w:rPr>
              <w:t>Implementing this control on a regular basis will significantly strengthen the council's overall financial</w:t>
            </w:r>
            <w:r w:rsidR="00FC5A80">
              <w:rPr>
                <w:i/>
                <w:iCs/>
              </w:rPr>
              <w:t xml:space="preserve"> </w:t>
            </w:r>
            <w:r>
              <w:rPr>
                <w:i/>
                <w:iCs/>
              </w:rPr>
              <w:t>management and governance."</w:t>
            </w:r>
          </w:p>
          <w:p w14:paraId="4DDE6CD2" w14:textId="77777777" w:rsidR="00703F3D" w:rsidRDefault="00EC7511">
            <w:pPr>
              <w:spacing w:before="240" w:after="240"/>
              <w:rPr>
                <w:i/>
                <w:iCs/>
              </w:rPr>
            </w:pPr>
            <w:r>
              <w:rPr>
                <w:i/>
                <w:iCs/>
              </w:rPr>
              <w:t>Going forward.</w:t>
            </w:r>
          </w:p>
          <w:p w14:paraId="6901923F" w14:textId="77777777" w:rsidR="00703F3D" w:rsidRDefault="00EC7511">
            <w:pPr>
              <w:spacing w:before="240" w:after="240"/>
              <w:rPr>
                <w:i/>
                <w:iCs/>
              </w:rPr>
            </w:pPr>
            <w:r>
              <w:rPr>
                <w:i/>
                <w:iCs/>
              </w:rPr>
              <w:t>The Parish Council now has access to all bank statements and accounts and whilst it acknowledges that some financial information has been lost there are new policies and systems in place to prevent this happening again.</w:t>
            </w:r>
          </w:p>
          <w:p w14:paraId="7C54728B" w14:textId="77777777" w:rsidR="00703F3D" w:rsidRDefault="00EC7511">
            <w:pPr>
              <w:spacing w:before="240" w:after="240"/>
            </w:pPr>
            <w:r>
              <w:t>Q8. Who is the internal auditor and are they known to any member of the parish council and in what capacity?</w:t>
            </w:r>
          </w:p>
          <w:p w14:paraId="4EBB41C5" w14:textId="77777777" w:rsidR="00703F3D" w:rsidRDefault="00EC7511">
            <w:pPr>
              <w:spacing w:before="240" w:after="240"/>
            </w:pPr>
            <w:r>
              <w:t>Q9.  The auditor has identified that new policies and systems have been put in place - where can these policies be found and can copies be added to the website?</w:t>
            </w:r>
          </w:p>
          <w:p w14:paraId="00D70567" w14:textId="77777777" w:rsidR="00703F3D" w:rsidRDefault="00EC7511">
            <w:pPr>
              <w:spacing w:before="240" w:after="240"/>
            </w:pPr>
            <w:r>
              <w:t>It appears the internal audit has failed to identify a significant weakness in the parish councils internal controls.  Considering there are policies relating to financial regulations this would suggest that the audit was not fully effective!</w:t>
            </w:r>
          </w:p>
          <w:p w14:paraId="53F6E3EF" w14:textId="77777777" w:rsidR="00703F3D" w:rsidRDefault="00EC7511">
            <w:pPr>
              <w:spacing w:before="240" w:after="240"/>
            </w:pPr>
            <w:r>
              <w:t>Q11.  Please can you add the previous AGAR reports to the website?</w:t>
            </w:r>
          </w:p>
        </w:tc>
        <w:tc>
          <w:tcPr>
            <w:tcW w:w="5954" w:type="dxa"/>
          </w:tcPr>
          <w:p w14:paraId="41932569" w14:textId="77777777" w:rsidR="00703F3D" w:rsidRDefault="00EC7511">
            <w:r>
              <w:lastRenderedPageBreak/>
              <w:t xml:space="preserve">The Clerk is the RFO for the Parish Council accounts and advised the Parish Council that as they do not have access to the paperwork needed to fulfil its obligations for audit - this was stated at the meeting and our audit published. </w:t>
            </w:r>
          </w:p>
          <w:p w14:paraId="450F0D6D" w14:textId="77777777" w:rsidR="00703F3D" w:rsidRDefault="00703F3D"/>
          <w:p w14:paraId="6D82F818" w14:textId="77777777" w:rsidR="00703F3D" w:rsidRDefault="00EC7511">
            <w:r>
              <w:t xml:space="preserve">Therefore the previous AGAR’s can not be added to the website. </w:t>
            </w:r>
          </w:p>
          <w:p w14:paraId="5474A754" w14:textId="77777777" w:rsidR="00703F3D" w:rsidRDefault="00703F3D"/>
          <w:p w14:paraId="1A44300A" w14:textId="77777777" w:rsidR="00703F3D" w:rsidRDefault="00EC7511">
            <w:r>
              <w:t xml:space="preserve">The internal Auditor is KM Solutions and the external auditor is PKF Littlejohn. </w:t>
            </w:r>
          </w:p>
          <w:p w14:paraId="44F3A009" w14:textId="77777777" w:rsidR="00703F3D" w:rsidRDefault="00703F3D"/>
          <w:p w14:paraId="514F6025" w14:textId="77777777" w:rsidR="00703F3D" w:rsidRDefault="00EC7511">
            <w:r>
              <w:t xml:space="preserve">The Auditor was given full access to Scribe and used this to review how and what has changed from previous years. </w:t>
            </w:r>
          </w:p>
        </w:tc>
      </w:tr>
      <w:tr w:rsidR="00703F3D" w14:paraId="21A459B1" w14:textId="77777777">
        <w:tc>
          <w:tcPr>
            <w:tcW w:w="4531" w:type="dxa"/>
          </w:tcPr>
          <w:p w14:paraId="3F3872D5" w14:textId="77777777" w:rsidR="00703F3D" w:rsidRDefault="00EC7511" w:rsidP="00E15AC1">
            <w:pPr>
              <w:spacing w:after="240"/>
            </w:pPr>
            <w:r>
              <w:t xml:space="preserve">36.Q12.  Who is responsible for replenishing the Parish notice boards?  </w:t>
            </w:r>
          </w:p>
          <w:p w14:paraId="739A3E80" w14:textId="77777777" w:rsidR="00703F3D" w:rsidRDefault="00EC7511">
            <w:pPr>
              <w:spacing w:before="240" w:after="240"/>
              <w:rPr>
                <w:b/>
                <w:bCs/>
              </w:rPr>
            </w:pPr>
            <w:r>
              <w:t>I have noticed that some are showing out of date posters.</w:t>
            </w:r>
          </w:p>
        </w:tc>
        <w:tc>
          <w:tcPr>
            <w:tcW w:w="5954" w:type="dxa"/>
          </w:tcPr>
          <w:p w14:paraId="7F5CAEA1" w14:textId="77777777" w:rsidR="00703F3D" w:rsidRDefault="00EC7511">
            <w:r>
              <w:t xml:space="preserve">At present Cllr Greenwood - not all the notice boards belong to the parish council, most are owned by the Borough Council. </w:t>
            </w:r>
          </w:p>
        </w:tc>
      </w:tr>
    </w:tbl>
    <w:p w14:paraId="391190E0" w14:textId="77777777" w:rsidR="00703F3D" w:rsidRDefault="00703F3D"/>
    <w:p w14:paraId="30D2802D" w14:textId="77777777" w:rsidR="00FC5A80" w:rsidRDefault="00FC5A80"/>
    <w:p w14:paraId="2FB05331" w14:textId="77777777" w:rsidR="00B37276" w:rsidRDefault="00B37276"/>
    <w:p w14:paraId="788E2A62" w14:textId="77777777" w:rsidR="00B37276" w:rsidRDefault="00B37276"/>
    <w:p w14:paraId="7FD5C009" w14:textId="77777777" w:rsidR="00B37276" w:rsidRDefault="00B37276"/>
    <w:p w14:paraId="71EFB657" w14:textId="724B4B24" w:rsidR="00703F3D" w:rsidRDefault="00EC7511">
      <w:pPr>
        <w:rPr>
          <w:rFonts w:ascii="Arial" w:eastAsia="Arial" w:hAnsi="Arial" w:cs="Arial"/>
          <w:b/>
          <w:bCs/>
          <w:sz w:val="20"/>
          <w:szCs w:val="20"/>
          <w:u w:val="single"/>
        </w:rPr>
      </w:pPr>
      <w:r>
        <w:rPr>
          <w:rFonts w:ascii="Arial" w:eastAsia="Arial" w:hAnsi="Arial" w:cs="Arial"/>
          <w:b/>
          <w:bCs/>
          <w:sz w:val="20"/>
          <w:szCs w:val="20"/>
          <w:u w:val="single"/>
        </w:rPr>
        <w:lastRenderedPageBreak/>
        <w:t>Police Report</w:t>
      </w:r>
    </w:p>
    <w:tbl>
      <w:tblPr>
        <w:tblStyle w:val="afff"/>
        <w:tblW w:w="10713" w:type="dxa"/>
        <w:tblLayout w:type="fixed"/>
        <w:tblLook w:val="0400" w:firstRow="0" w:lastRow="0" w:firstColumn="0" w:lastColumn="0" w:noHBand="0" w:noVBand="1"/>
      </w:tblPr>
      <w:tblGrid>
        <w:gridCol w:w="564"/>
        <w:gridCol w:w="2212"/>
        <w:gridCol w:w="2586"/>
        <w:gridCol w:w="5351"/>
      </w:tblGrid>
      <w:tr w:rsidR="00703F3D" w14:paraId="096E433E" w14:textId="77777777">
        <w:tc>
          <w:tcPr>
            <w:tcW w:w="107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32710" w14:textId="77777777" w:rsidR="00703F3D" w:rsidRDefault="00EC7511">
            <w:pPr>
              <w:rPr>
                <w:rFonts w:ascii="Arial" w:eastAsia="Arial" w:hAnsi="Arial" w:cs="Arial"/>
                <w:sz w:val="20"/>
                <w:szCs w:val="20"/>
              </w:rPr>
            </w:pPr>
            <w:r>
              <w:rPr>
                <w:rFonts w:ascii="Arial" w:eastAsia="Arial" w:hAnsi="Arial" w:cs="Arial"/>
                <w:sz w:val="20"/>
                <w:szCs w:val="20"/>
              </w:rPr>
              <w:t>BRIERCLIFFE AREA  2</w:t>
            </w:r>
            <w:r>
              <w:rPr>
                <w:rFonts w:ascii="Arial" w:eastAsia="Arial" w:hAnsi="Arial" w:cs="Arial"/>
                <w:sz w:val="20"/>
                <w:szCs w:val="20"/>
                <w:vertAlign w:val="superscript"/>
              </w:rPr>
              <w:t>nd</w:t>
            </w:r>
            <w:r>
              <w:rPr>
                <w:rFonts w:ascii="Arial" w:eastAsia="Arial" w:hAnsi="Arial" w:cs="Arial"/>
                <w:sz w:val="20"/>
                <w:szCs w:val="20"/>
              </w:rPr>
              <w:t xml:space="preserve"> March – 29</w:t>
            </w:r>
            <w:r>
              <w:rPr>
                <w:rFonts w:ascii="Arial" w:eastAsia="Arial" w:hAnsi="Arial" w:cs="Arial"/>
                <w:sz w:val="20"/>
                <w:szCs w:val="20"/>
                <w:vertAlign w:val="superscript"/>
              </w:rPr>
              <w:t>th</w:t>
            </w:r>
            <w:r>
              <w:rPr>
                <w:rFonts w:ascii="Arial" w:eastAsia="Arial" w:hAnsi="Arial" w:cs="Arial"/>
                <w:sz w:val="20"/>
                <w:szCs w:val="20"/>
              </w:rPr>
              <w:t xml:space="preserve"> March 2026</w:t>
            </w:r>
          </w:p>
        </w:tc>
      </w:tr>
      <w:tr w:rsidR="00703F3D" w:rsidRPr="00FC5A80" w14:paraId="032F0283" w14:textId="77777777">
        <w:tc>
          <w:tcPr>
            <w:tcW w:w="10713"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6165E5D" w14:textId="77777777" w:rsidR="00703F3D" w:rsidRPr="00FC5A80" w:rsidRDefault="00703F3D">
            <w:pPr>
              <w:rPr>
                <w:rFonts w:ascii="Arial" w:eastAsia="Arial" w:hAnsi="Arial" w:cs="Arial"/>
                <w:sz w:val="10"/>
                <w:szCs w:val="10"/>
              </w:rPr>
            </w:pPr>
          </w:p>
        </w:tc>
      </w:tr>
      <w:tr w:rsidR="00703F3D" w14:paraId="72480DF2" w14:textId="77777777">
        <w:tc>
          <w:tcPr>
            <w:tcW w:w="107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FFE35" w14:textId="77777777" w:rsidR="00703F3D" w:rsidRDefault="00EC7511">
            <w:pPr>
              <w:rPr>
                <w:rFonts w:ascii="Arial" w:eastAsia="Arial" w:hAnsi="Arial" w:cs="Arial"/>
                <w:sz w:val="20"/>
                <w:szCs w:val="20"/>
              </w:rPr>
            </w:pPr>
            <w:r>
              <w:rPr>
                <w:rFonts w:ascii="Arial" w:eastAsia="Arial" w:hAnsi="Arial" w:cs="Arial"/>
                <w:sz w:val="20"/>
                <w:szCs w:val="20"/>
              </w:rPr>
              <w:t>INCIDENTS REPORTED - 64</w:t>
            </w:r>
          </w:p>
        </w:tc>
      </w:tr>
      <w:tr w:rsidR="00703F3D" w:rsidRPr="00FC5A80" w14:paraId="49A704DB" w14:textId="77777777">
        <w:tc>
          <w:tcPr>
            <w:tcW w:w="536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4BF3D3" w14:textId="77777777" w:rsidR="00703F3D" w:rsidRPr="00FC5A80" w:rsidRDefault="00703F3D">
            <w:pPr>
              <w:rPr>
                <w:rFonts w:ascii="Arial" w:eastAsia="Arial" w:hAnsi="Arial" w:cs="Arial"/>
                <w:sz w:val="10"/>
                <w:szCs w:val="10"/>
              </w:rPr>
            </w:pPr>
          </w:p>
        </w:tc>
        <w:tc>
          <w:tcPr>
            <w:tcW w:w="53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D5C9AE" w14:textId="77777777" w:rsidR="00703F3D" w:rsidRPr="00FC5A80" w:rsidRDefault="00703F3D">
            <w:pPr>
              <w:rPr>
                <w:rFonts w:ascii="Arial" w:eastAsia="Arial" w:hAnsi="Arial" w:cs="Arial"/>
                <w:sz w:val="10"/>
                <w:szCs w:val="10"/>
              </w:rPr>
            </w:pPr>
          </w:p>
        </w:tc>
      </w:tr>
      <w:tr w:rsidR="00703F3D" w14:paraId="74C5308E" w14:textId="77777777">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22DEF" w14:textId="77777777" w:rsidR="00703F3D" w:rsidRDefault="00EC7511">
            <w:pPr>
              <w:rPr>
                <w:rFonts w:ascii="Arial" w:eastAsia="Arial" w:hAnsi="Arial" w:cs="Arial"/>
                <w:sz w:val="20"/>
                <w:szCs w:val="20"/>
              </w:rPr>
            </w:pPr>
            <w:r>
              <w:rPr>
                <w:rFonts w:ascii="Arial" w:eastAsia="Arial" w:hAnsi="Arial" w:cs="Arial"/>
                <w:sz w:val="20"/>
                <w:szCs w:val="20"/>
              </w:rPr>
              <w:t>NO</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904A3" w14:textId="77777777" w:rsidR="00703F3D" w:rsidRDefault="00EC7511">
            <w:pPr>
              <w:rPr>
                <w:rFonts w:ascii="Arial" w:eastAsia="Arial" w:hAnsi="Arial" w:cs="Arial"/>
                <w:sz w:val="20"/>
                <w:szCs w:val="20"/>
              </w:rPr>
            </w:pPr>
            <w:r>
              <w:rPr>
                <w:rFonts w:ascii="Arial" w:eastAsia="Arial" w:hAnsi="Arial" w:cs="Arial"/>
                <w:sz w:val="20"/>
                <w:szCs w:val="20"/>
              </w:rPr>
              <w:t>TYPE OF INCIDENT</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3C0C0" w14:textId="77777777" w:rsidR="00703F3D" w:rsidRDefault="00EC7511">
            <w:pPr>
              <w:rPr>
                <w:rFonts w:ascii="Arial" w:eastAsia="Arial" w:hAnsi="Arial" w:cs="Arial"/>
                <w:sz w:val="20"/>
                <w:szCs w:val="20"/>
              </w:rPr>
            </w:pPr>
            <w:r>
              <w:rPr>
                <w:rFonts w:ascii="Arial" w:eastAsia="Arial" w:hAnsi="Arial" w:cs="Arial"/>
                <w:sz w:val="20"/>
                <w:szCs w:val="20"/>
              </w:rPr>
              <w:t>LOCATION</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64FED" w14:textId="77777777" w:rsidR="00703F3D" w:rsidRDefault="00EC7511">
            <w:pPr>
              <w:rPr>
                <w:rFonts w:ascii="Arial" w:eastAsia="Arial" w:hAnsi="Arial" w:cs="Arial"/>
                <w:sz w:val="20"/>
                <w:szCs w:val="20"/>
              </w:rPr>
            </w:pPr>
            <w:r>
              <w:rPr>
                <w:rFonts w:ascii="Arial" w:eastAsia="Arial" w:hAnsi="Arial" w:cs="Arial"/>
                <w:sz w:val="20"/>
                <w:szCs w:val="20"/>
              </w:rPr>
              <w:t>DETAILS</w:t>
            </w:r>
          </w:p>
        </w:tc>
      </w:tr>
      <w:tr w:rsidR="00703F3D" w:rsidRPr="00FC5A80" w14:paraId="1D35771F" w14:textId="77777777">
        <w:tc>
          <w:tcPr>
            <w:tcW w:w="10713"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E4A25C" w14:textId="77777777" w:rsidR="00703F3D" w:rsidRPr="00FC5A80" w:rsidRDefault="00703F3D">
            <w:pPr>
              <w:rPr>
                <w:rFonts w:ascii="Arial" w:eastAsia="Arial" w:hAnsi="Arial" w:cs="Arial"/>
                <w:sz w:val="10"/>
                <w:szCs w:val="10"/>
              </w:rPr>
            </w:pPr>
          </w:p>
        </w:tc>
      </w:tr>
      <w:tr w:rsidR="00703F3D" w14:paraId="644B2B17" w14:textId="77777777" w:rsidTr="00FC5A80">
        <w:trPr>
          <w:trHeight w:val="431"/>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C5549" w14:textId="218DFD8F" w:rsidR="00703F3D" w:rsidRDefault="00EC7511">
            <w:pPr>
              <w:rPr>
                <w:rFonts w:ascii="Arial" w:eastAsia="Arial" w:hAnsi="Arial" w:cs="Arial"/>
                <w:sz w:val="20"/>
                <w:szCs w:val="20"/>
              </w:rPr>
            </w:pPr>
            <w:r>
              <w:rPr>
                <w:rFonts w:ascii="Arial" w:eastAsia="Arial" w:hAnsi="Arial" w:cs="Arial"/>
                <w:sz w:val="20"/>
                <w:szCs w:val="20"/>
              </w:rPr>
              <w:t>0</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6B1B5" w14:textId="77777777" w:rsidR="00703F3D" w:rsidRDefault="00EC7511">
            <w:pPr>
              <w:rPr>
                <w:rFonts w:ascii="Arial" w:eastAsia="Arial" w:hAnsi="Arial" w:cs="Arial"/>
                <w:sz w:val="20"/>
                <w:szCs w:val="20"/>
              </w:rPr>
            </w:pPr>
            <w:r>
              <w:rPr>
                <w:rFonts w:ascii="Arial" w:eastAsia="Arial" w:hAnsi="Arial" w:cs="Arial"/>
                <w:sz w:val="20"/>
                <w:szCs w:val="20"/>
              </w:rPr>
              <w:t>Burglary</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87824" w14:textId="5F452C97" w:rsidR="00703F3D" w:rsidRDefault="00EC7511">
            <w:pPr>
              <w:rPr>
                <w:rFonts w:ascii="Arial" w:eastAsia="Arial" w:hAnsi="Arial" w:cs="Arial"/>
                <w:sz w:val="20"/>
                <w:szCs w:val="20"/>
              </w:rPr>
            </w:pPr>
            <w:r>
              <w:rPr>
                <w:rFonts w:ascii="Arial" w:eastAsia="Arial" w:hAnsi="Arial" w:cs="Arial"/>
                <w:sz w:val="20"/>
                <w:szCs w:val="20"/>
              </w:rPr>
              <w:t> </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FC1D0" w14:textId="766C8AD1" w:rsidR="00703F3D" w:rsidRDefault="00703F3D">
            <w:pPr>
              <w:rPr>
                <w:rFonts w:ascii="Arial" w:eastAsia="Arial" w:hAnsi="Arial" w:cs="Arial"/>
                <w:sz w:val="20"/>
                <w:szCs w:val="20"/>
              </w:rPr>
            </w:pPr>
          </w:p>
        </w:tc>
      </w:tr>
      <w:tr w:rsidR="00703F3D" w14:paraId="228B60AB" w14:textId="77777777">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9610" w14:textId="77777777" w:rsidR="00703F3D" w:rsidRDefault="00EC7511">
            <w:pPr>
              <w:rPr>
                <w:rFonts w:ascii="Arial" w:eastAsia="Arial" w:hAnsi="Arial" w:cs="Arial"/>
                <w:sz w:val="20"/>
                <w:szCs w:val="20"/>
              </w:rPr>
            </w:pPr>
            <w:r>
              <w:rPr>
                <w:rFonts w:ascii="Arial" w:eastAsia="Arial" w:hAnsi="Arial" w:cs="Arial"/>
                <w:sz w:val="20"/>
                <w:szCs w:val="20"/>
              </w:rPr>
              <w:t>1</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6C382" w14:textId="7BCC8E4B" w:rsidR="00703F3D" w:rsidRDefault="00EC7511">
            <w:pPr>
              <w:rPr>
                <w:rFonts w:ascii="Arial" w:eastAsia="Arial" w:hAnsi="Arial" w:cs="Arial"/>
                <w:sz w:val="20"/>
                <w:szCs w:val="20"/>
              </w:rPr>
            </w:pPr>
            <w:r>
              <w:rPr>
                <w:rFonts w:ascii="Arial" w:eastAsia="Arial" w:hAnsi="Arial" w:cs="Arial"/>
                <w:sz w:val="20"/>
                <w:szCs w:val="20"/>
              </w:rPr>
              <w:t>Criminal damage</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223EF" w14:textId="77777777" w:rsidR="00703F3D" w:rsidRDefault="00EC7511">
            <w:pPr>
              <w:rPr>
                <w:rFonts w:ascii="Arial" w:eastAsia="Arial" w:hAnsi="Arial" w:cs="Arial"/>
                <w:sz w:val="20"/>
                <w:szCs w:val="20"/>
              </w:rPr>
            </w:pPr>
            <w:r>
              <w:rPr>
                <w:rFonts w:ascii="Arial" w:eastAsia="Arial" w:hAnsi="Arial" w:cs="Arial"/>
                <w:sz w:val="20"/>
                <w:szCs w:val="20"/>
              </w:rPr>
              <w:t>Duke Street </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0F031" w14:textId="029F7F2E" w:rsidR="00703F3D" w:rsidRDefault="00EC7511" w:rsidP="00FC5A80">
            <w:pPr>
              <w:rPr>
                <w:rFonts w:ascii="Arial" w:eastAsia="Arial" w:hAnsi="Arial" w:cs="Arial"/>
                <w:sz w:val="20"/>
                <w:szCs w:val="20"/>
              </w:rPr>
            </w:pPr>
            <w:r>
              <w:rPr>
                <w:rFonts w:ascii="Arial" w:eastAsia="Arial" w:hAnsi="Arial" w:cs="Arial"/>
                <w:sz w:val="20"/>
                <w:szCs w:val="20"/>
              </w:rPr>
              <w:t> Isolated incident</w:t>
            </w:r>
          </w:p>
        </w:tc>
      </w:tr>
      <w:tr w:rsidR="00703F3D" w14:paraId="134F748A" w14:textId="77777777">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7E3BA" w14:textId="77777777" w:rsidR="00703F3D" w:rsidRDefault="00EC7511">
            <w:pPr>
              <w:rPr>
                <w:rFonts w:ascii="Arial" w:eastAsia="Arial" w:hAnsi="Arial" w:cs="Arial"/>
                <w:sz w:val="20"/>
                <w:szCs w:val="20"/>
              </w:rPr>
            </w:pPr>
            <w:r>
              <w:rPr>
                <w:rFonts w:ascii="Arial" w:eastAsia="Arial" w:hAnsi="Arial" w:cs="Arial"/>
                <w:sz w:val="20"/>
                <w:szCs w:val="20"/>
              </w:rPr>
              <w:t>1</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54FD9" w14:textId="77777777" w:rsidR="00703F3D" w:rsidRDefault="00EC7511">
            <w:pPr>
              <w:rPr>
                <w:rFonts w:ascii="Arial" w:eastAsia="Arial" w:hAnsi="Arial" w:cs="Arial"/>
                <w:sz w:val="20"/>
                <w:szCs w:val="20"/>
              </w:rPr>
            </w:pPr>
            <w:r>
              <w:rPr>
                <w:rFonts w:ascii="Arial" w:eastAsia="Arial" w:hAnsi="Arial" w:cs="Arial"/>
                <w:sz w:val="20"/>
                <w:szCs w:val="20"/>
              </w:rPr>
              <w:t>Theft  </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BA2BA" w14:textId="3BDEB618" w:rsidR="00703F3D" w:rsidRDefault="00EC7511" w:rsidP="00FC5A80">
            <w:pPr>
              <w:rPr>
                <w:rFonts w:ascii="Arial" w:eastAsia="Arial" w:hAnsi="Arial" w:cs="Arial"/>
                <w:sz w:val="20"/>
                <w:szCs w:val="20"/>
              </w:rPr>
            </w:pPr>
            <w:r>
              <w:rPr>
                <w:rFonts w:ascii="Arial" w:eastAsia="Arial" w:hAnsi="Arial" w:cs="Arial"/>
                <w:sz w:val="20"/>
                <w:szCs w:val="20"/>
              </w:rPr>
              <w:t> Halifax Road </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C2CCD" w14:textId="69FC7AE7" w:rsidR="00703F3D" w:rsidRDefault="00EC7511" w:rsidP="00FC5A80">
            <w:pPr>
              <w:rPr>
                <w:rFonts w:ascii="Arial" w:eastAsia="Arial" w:hAnsi="Arial" w:cs="Arial"/>
                <w:sz w:val="20"/>
                <w:szCs w:val="20"/>
              </w:rPr>
            </w:pPr>
            <w:r>
              <w:rPr>
                <w:rFonts w:ascii="Arial" w:eastAsia="Arial" w:hAnsi="Arial" w:cs="Arial"/>
                <w:sz w:val="20"/>
                <w:szCs w:val="20"/>
              </w:rPr>
              <w:t> Theft of electric mountain bike</w:t>
            </w:r>
          </w:p>
        </w:tc>
      </w:tr>
      <w:tr w:rsidR="00703F3D" w14:paraId="6F28ADAE" w14:textId="77777777">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E0F4C" w14:textId="77777777" w:rsidR="00703F3D" w:rsidRDefault="00EC7511">
            <w:pPr>
              <w:rPr>
                <w:rFonts w:ascii="Arial" w:eastAsia="Arial" w:hAnsi="Arial" w:cs="Arial"/>
                <w:sz w:val="20"/>
                <w:szCs w:val="20"/>
              </w:rPr>
            </w:pPr>
            <w:r>
              <w:rPr>
                <w:rFonts w:ascii="Arial" w:eastAsia="Arial" w:hAnsi="Arial" w:cs="Arial"/>
                <w:sz w:val="20"/>
                <w:szCs w:val="20"/>
              </w:rPr>
              <w:t>2</w:t>
            </w:r>
          </w:p>
          <w:p w14:paraId="7B4DBD68" w14:textId="1833383B" w:rsidR="00703F3D" w:rsidRDefault="00703F3D">
            <w:pPr>
              <w:rPr>
                <w:rFonts w:ascii="Arial" w:eastAsia="Arial" w:hAnsi="Arial" w:cs="Arial"/>
                <w:sz w:val="20"/>
                <w:szCs w:val="20"/>
              </w:rPr>
            </w:pP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B8D53" w14:textId="1603EC01" w:rsidR="00703F3D" w:rsidRDefault="00EC7511">
            <w:pPr>
              <w:rPr>
                <w:rFonts w:ascii="Arial" w:eastAsia="Arial" w:hAnsi="Arial" w:cs="Arial"/>
                <w:sz w:val="20"/>
                <w:szCs w:val="20"/>
              </w:rPr>
            </w:pPr>
            <w:r>
              <w:rPr>
                <w:rFonts w:ascii="Arial" w:eastAsia="Arial" w:hAnsi="Arial" w:cs="Arial"/>
                <w:sz w:val="20"/>
                <w:szCs w:val="20"/>
              </w:rPr>
              <w:t> Vehicle crime </w:t>
            </w:r>
          </w:p>
          <w:p w14:paraId="11B79453" w14:textId="0670D533" w:rsidR="00703F3D" w:rsidRDefault="00EC7511">
            <w:pPr>
              <w:rPr>
                <w:rFonts w:ascii="Arial" w:eastAsia="Arial" w:hAnsi="Arial" w:cs="Arial"/>
                <w:sz w:val="20"/>
                <w:szCs w:val="20"/>
              </w:rPr>
            </w:pPr>
            <w:r>
              <w:rPr>
                <w:rFonts w:ascii="Arial" w:eastAsia="Arial" w:hAnsi="Arial" w:cs="Arial"/>
                <w:sz w:val="20"/>
                <w:szCs w:val="20"/>
              </w:rPr>
              <w:t>Theft of vehicle</w:t>
            </w: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4D3E9" w14:textId="77777777" w:rsidR="00703F3D" w:rsidRDefault="00EC7511">
            <w:pPr>
              <w:rPr>
                <w:rFonts w:ascii="Arial" w:eastAsia="Arial" w:hAnsi="Arial" w:cs="Arial"/>
                <w:sz w:val="20"/>
                <w:szCs w:val="20"/>
              </w:rPr>
            </w:pPr>
            <w:r>
              <w:rPr>
                <w:rFonts w:ascii="Arial" w:eastAsia="Arial" w:hAnsi="Arial" w:cs="Arial"/>
                <w:sz w:val="20"/>
                <w:szCs w:val="20"/>
              </w:rPr>
              <w:t>Widow Hill Road </w:t>
            </w:r>
          </w:p>
          <w:p w14:paraId="5AB77A6D" w14:textId="77777777" w:rsidR="00703F3D" w:rsidRDefault="00EC7511">
            <w:pPr>
              <w:rPr>
                <w:rFonts w:ascii="Arial" w:eastAsia="Arial" w:hAnsi="Arial" w:cs="Arial"/>
                <w:sz w:val="20"/>
                <w:szCs w:val="20"/>
              </w:rPr>
            </w:pPr>
            <w:r>
              <w:rPr>
                <w:rFonts w:ascii="Arial" w:eastAsia="Arial" w:hAnsi="Arial" w:cs="Arial"/>
                <w:sz w:val="20"/>
                <w:szCs w:val="20"/>
              </w:rPr>
              <w:t>Briercliffe Road </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50037" w14:textId="77777777" w:rsidR="00703F3D" w:rsidRDefault="00EC7511">
            <w:pPr>
              <w:rPr>
                <w:rFonts w:ascii="Arial" w:eastAsia="Arial" w:hAnsi="Arial" w:cs="Arial"/>
                <w:sz w:val="20"/>
                <w:szCs w:val="20"/>
              </w:rPr>
            </w:pPr>
            <w:r>
              <w:rPr>
                <w:rFonts w:ascii="Arial" w:eastAsia="Arial" w:hAnsi="Arial" w:cs="Arial"/>
                <w:sz w:val="20"/>
                <w:szCs w:val="20"/>
              </w:rPr>
              <w:t>  Damage caused to drivers side door.</w:t>
            </w:r>
          </w:p>
          <w:p w14:paraId="745B5715" w14:textId="77777777" w:rsidR="00703F3D" w:rsidRDefault="00EC7511">
            <w:pPr>
              <w:rPr>
                <w:rFonts w:ascii="Arial" w:eastAsia="Arial" w:hAnsi="Arial" w:cs="Arial"/>
                <w:sz w:val="20"/>
                <w:szCs w:val="20"/>
              </w:rPr>
            </w:pPr>
            <w:r>
              <w:rPr>
                <w:rFonts w:ascii="Arial" w:eastAsia="Arial" w:hAnsi="Arial" w:cs="Arial"/>
                <w:sz w:val="20"/>
                <w:szCs w:val="20"/>
              </w:rPr>
              <w:t>Items stolen from within a vehicle parked on the street. </w:t>
            </w:r>
          </w:p>
        </w:tc>
      </w:tr>
      <w:tr w:rsidR="00703F3D" w14:paraId="7F5B5EA4" w14:textId="77777777">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20577" w14:textId="77777777" w:rsidR="00703F3D" w:rsidRDefault="00EC7511">
            <w:pPr>
              <w:rPr>
                <w:rFonts w:ascii="Arial" w:eastAsia="Arial" w:hAnsi="Arial" w:cs="Arial"/>
                <w:sz w:val="20"/>
                <w:szCs w:val="20"/>
              </w:rPr>
            </w:pPr>
            <w:r>
              <w:rPr>
                <w:rFonts w:ascii="Arial" w:eastAsia="Arial" w:hAnsi="Arial" w:cs="Arial"/>
                <w:sz w:val="20"/>
                <w:szCs w:val="20"/>
              </w:rPr>
              <w:t>2</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CB24E" w14:textId="77777777" w:rsidR="00703F3D" w:rsidRDefault="00EC7511">
            <w:pPr>
              <w:rPr>
                <w:rFonts w:ascii="Arial" w:eastAsia="Arial" w:hAnsi="Arial" w:cs="Arial"/>
                <w:sz w:val="20"/>
                <w:szCs w:val="20"/>
              </w:rPr>
            </w:pPr>
            <w:r>
              <w:rPr>
                <w:rFonts w:ascii="Arial" w:eastAsia="Arial" w:hAnsi="Arial" w:cs="Arial"/>
                <w:sz w:val="20"/>
                <w:szCs w:val="20"/>
              </w:rPr>
              <w:t>Nuisance</w:t>
            </w:r>
          </w:p>
          <w:p w14:paraId="38414F00" w14:textId="77777777" w:rsidR="00703F3D" w:rsidRDefault="00703F3D">
            <w:pPr>
              <w:rPr>
                <w:rFonts w:ascii="Arial" w:eastAsia="Arial" w:hAnsi="Arial" w:cs="Arial"/>
                <w:sz w:val="20"/>
                <w:szCs w:val="20"/>
              </w:rPr>
            </w:pPr>
          </w:p>
        </w:tc>
        <w:tc>
          <w:tcPr>
            <w:tcW w:w="2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BFAF7" w14:textId="0000E90F" w:rsidR="00703F3D" w:rsidRDefault="00EC7511">
            <w:pPr>
              <w:rPr>
                <w:rFonts w:ascii="Arial" w:eastAsia="Arial" w:hAnsi="Arial" w:cs="Arial"/>
                <w:sz w:val="20"/>
                <w:szCs w:val="20"/>
              </w:rPr>
            </w:pPr>
            <w:r>
              <w:rPr>
                <w:rFonts w:ascii="Arial" w:eastAsia="Arial" w:hAnsi="Arial" w:cs="Arial"/>
                <w:sz w:val="20"/>
                <w:szCs w:val="20"/>
              </w:rPr>
              <w:t> Halifax Road </w:t>
            </w:r>
          </w:p>
          <w:p w14:paraId="65E780BD" w14:textId="0DAE9F0A" w:rsidR="00703F3D" w:rsidRDefault="00EC7511">
            <w:pPr>
              <w:rPr>
                <w:rFonts w:ascii="Arial" w:eastAsia="Arial" w:hAnsi="Arial" w:cs="Arial"/>
                <w:sz w:val="20"/>
                <w:szCs w:val="20"/>
              </w:rPr>
            </w:pPr>
            <w:r>
              <w:rPr>
                <w:rFonts w:ascii="Arial" w:eastAsia="Arial" w:hAnsi="Arial" w:cs="Arial"/>
                <w:sz w:val="20"/>
                <w:szCs w:val="20"/>
              </w:rPr>
              <w:t>Burnley Road, Briercliffe </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3EAB9" w14:textId="3E639742" w:rsidR="00703F3D" w:rsidRDefault="00EC7511">
            <w:pPr>
              <w:rPr>
                <w:rFonts w:ascii="Arial" w:eastAsia="Arial" w:hAnsi="Arial" w:cs="Arial"/>
                <w:sz w:val="20"/>
                <w:szCs w:val="20"/>
              </w:rPr>
            </w:pPr>
            <w:r>
              <w:rPr>
                <w:rFonts w:ascii="Arial" w:eastAsia="Arial" w:hAnsi="Arial" w:cs="Arial"/>
                <w:sz w:val="20"/>
                <w:szCs w:val="20"/>
              </w:rPr>
              <w:t>Quad bike riding around the area.</w:t>
            </w:r>
          </w:p>
          <w:p w14:paraId="46B09545" w14:textId="77777777" w:rsidR="00703F3D" w:rsidRDefault="00EC7511">
            <w:pPr>
              <w:rPr>
                <w:rFonts w:ascii="Arial" w:eastAsia="Arial" w:hAnsi="Arial" w:cs="Arial"/>
                <w:sz w:val="20"/>
                <w:szCs w:val="20"/>
              </w:rPr>
            </w:pPr>
            <w:r>
              <w:rPr>
                <w:rFonts w:ascii="Arial" w:eastAsia="Arial" w:hAnsi="Arial" w:cs="Arial"/>
                <w:sz w:val="20"/>
                <w:szCs w:val="20"/>
              </w:rPr>
              <w:t>Neighbour issue. </w:t>
            </w:r>
          </w:p>
        </w:tc>
      </w:tr>
      <w:tr w:rsidR="00703F3D" w:rsidRPr="00FC5A80" w14:paraId="75BE29BB" w14:textId="77777777">
        <w:tc>
          <w:tcPr>
            <w:tcW w:w="10713"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E6725C" w14:textId="77777777" w:rsidR="00703F3D" w:rsidRPr="00FC5A80" w:rsidRDefault="00703F3D">
            <w:pPr>
              <w:rPr>
                <w:rFonts w:ascii="Arial" w:eastAsia="Arial" w:hAnsi="Arial" w:cs="Arial"/>
                <w:sz w:val="10"/>
                <w:szCs w:val="10"/>
              </w:rPr>
            </w:pPr>
          </w:p>
        </w:tc>
      </w:tr>
      <w:tr w:rsidR="00703F3D" w14:paraId="120581DD" w14:textId="77777777">
        <w:tc>
          <w:tcPr>
            <w:tcW w:w="107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C7BE0" w14:textId="77777777" w:rsidR="00703F3D" w:rsidRDefault="00EC7511">
            <w:pPr>
              <w:rPr>
                <w:rFonts w:ascii="Arial" w:eastAsia="Arial" w:hAnsi="Arial" w:cs="Arial"/>
                <w:sz w:val="20"/>
                <w:szCs w:val="20"/>
              </w:rPr>
            </w:pPr>
            <w:r>
              <w:rPr>
                <w:rFonts w:ascii="Arial" w:eastAsia="Arial" w:hAnsi="Arial" w:cs="Arial"/>
                <w:sz w:val="20"/>
                <w:szCs w:val="20"/>
              </w:rPr>
              <w:t>I am moving on to another area, Cameron has joined the team but please bare with him as he is new out of training school. </w:t>
            </w:r>
          </w:p>
          <w:p w14:paraId="03092CBA" w14:textId="77777777" w:rsidR="00703F3D" w:rsidRDefault="00EC7511">
            <w:pPr>
              <w:rPr>
                <w:rFonts w:ascii="Arial" w:eastAsia="Arial" w:hAnsi="Arial" w:cs="Arial"/>
                <w:sz w:val="20"/>
                <w:szCs w:val="20"/>
              </w:rPr>
            </w:pPr>
            <w:r>
              <w:rPr>
                <w:rFonts w:ascii="Arial" w:eastAsia="Arial" w:hAnsi="Arial" w:cs="Arial"/>
                <w:sz w:val="20"/>
                <w:szCs w:val="20"/>
              </w:rPr>
              <w:t>Many thanks Jody Hudson PCSO 7738.</w:t>
            </w:r>
          </w:p>
        </w:tc>
      </w:tr>
    </w:tbl>
    <w:p w14:paraId="7233277E" w14:textId="77777777" w:rsidR="00FC5A80" w:rsidRDefault="00FC5A80">
      <w:pPr>
        <w:rPr>
          <w:rFonts w:ascii="Arial" w:eastAsia="Arial" w:hAnsi="Arial" w:cs="Arial"/>
          <w:b/>
          <w:bCs/>
          <w:sz w:val="20"/>
          <w:szCs w:val="20"/>
        </w:rPr>
      </w:pPr>
    </w:p>
    <w:p w14:paraId="3C59038B" w14:textId="4D8E9691" w:rsidR="00703F3D" w:rsidRPr="00FC5A80" w:rsidRDefault="00EC7511">
      <w:pPr>
        <w:rPr>
          <w:rFonts w:ascii="Arial" w:eastAsia="Arial" w:hAnsi="Arial" w:cs="Arial"/>
          <w:b/>
          <w:bCs/>
          <w:sz w:val="24"/>
          <w:szCs w:val="24"/>
        </w:rPr>
      </w:pPr>
      <w:r w:rsidRPr="00FC5A80">
        <w:rPr>
          <w:rFonts w:ascii="Arial" w:eastAsia="Arial" w:hAnsi="Arial" w:cs="Arial"/>
          <w:b/>
          <w:bCs/>
          <w:sz w:val="24"/>
          <w:szCs w:val="24"/>
        </w:rPr>
        <w:t>County Councillor Mark Poultons Report</w:t>
      </w:r>
    </w:p>
    <w:p w14:paraId="3DE9BB72" w14:textId="77777777" w:rsidR="00703F3D" w:rsidRDefault="00EC7511">
      <w:pPr>
        <w:rPr>
          <w:rFonts w:ascii="Arial" w:eastAsia="Arial" w:hAnsi="Arial" w:cs="Arial"/>
          <w:sz w:val="20"/>
          <w:szCs w:val="20"/>
        </w:rPr>
      </w:pPr>
      <w:r>
        <w:rPr>
          <w:rFonts w:ascii="Arial" w:eastAsia="Arial" w:hAnsi="Arial" w:cs="Arial"/>
          <w:b/>
          <w:bCs/>
          <w:sz w:val="20"/>
          <w:szCs w:val="20"/>
        </w:rPr>
        <w:t>Highways</w:t>
      </w:r>
    </w:p>
    <w:p w14:paraId="4AC8D6FC"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Burnley Road potholes reported for repairs</w:t>
      </w:r>
    </w:p>
    <w:p w14:paraId="15EC61D5"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Briercliffe road potholes reported for repairs</w:t>
      </w:r>
    </w:p>
    <w:p w14:paraId="2871EB84"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 xml:space="preserve">Shay lane potholes reported </w:t>
      </w:r>
    </w:p>
    <w:p w14:paraId="3564F734"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Halifax Road, full road to be top surfaced tar/chippings April/May awaiting final conformation date.</w:t>
      </w:r>
    </w:p>
    <w:p w14:paraId="7D6C4DF8"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Grant funding given in support of ANPR cameras</w:t>
      </w:r>
    </w:p>
    <w:p w14:paraId="3EF81942"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 xml:space="preserve">750 potholes/trip hazards reported in Burnley 12-month period 658  87.7% completed </w:t>
      </w:r>
    </w:p>
    <w:p w14:paraId="4EEDBDAF"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On-going parish work includes Lydgate gas main replacement (road restrictions in place)</w:t>
      </w:r>
    </w:p>
    <w:p w14:paraId="1192D212"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Standen Hall Drive electricity work (road restriction in place)</w:t>
      </w:r>
    </w:p>
    <w:p w14:paraId="4891BACE" w14:textId="77777777" w:rsidR="00703F3D" w:rsidRDefault="00EC7511">
      <w:pPr>
        <w:numPr>
          <w:ilvl w:val="0"/>
          <w:numId w:val="5"/>
        </w:numPr>
        <w:rPr>
          <w:rFonts w:ascii="Arial" w:eastAsia="Arial" w:hAnsi="Arial" w:cs="Arial"/>
          <w:sz w:val="20"/>
          <w:szCs w:val="20"/>
        </w:rPr>
      </w:pPr>
      <w:r>
        <w:rPr>
          <w:rFonts w:ascii="Arial" w:eastAsia="Arial" w:hAnsi="Arial" w:cs="Arial"/>
          <w:sz w:val="20"/>
          <w:szCs w:val="20"/>
        </w:rPr>
        <w:t>16,000 road signs cleaned across Lancashire part of restore civic pride.</w:t>
      </w:r>
    </w:p>
    <w:p w14:paraId="4DC24445" w14:textId="28A979E5" w:rsidR="00703F3D" w:rsidRDefault="00EC7511">
      <w:pPr>
        <w:rPr>
          <w:rFonts w:ascii="Arial" w:eastAsia="Arial" w:hAnsi="Arial" w:cs="Arial"/>
          <w:sz w:val="20"/>
          <w:szCs w:val="20"/>
        </w:rPr>
      </w:pPr>
      <w:r>
        <w:rPr>
          <w:rFonts w:ascii="Arial" w:eastAsia="Arial" w:hAnsi="Arial" w:cs="Arial"/>
          <w:sz w:val="20"/>
          <w:szCs w:val="20"/>
        </w:rPr>
        <w:t> </w:t>
      </w:r>
      <w:r>
        <w:rPr>
          <w:rFonts w:ascii="Arial" w:eastAsia="Arial" w:hAnsi="Arial" w:cs="Arial"/>
          <w:b/>
          <w:bCs/>
          <w:sz w:val="20"/>
          <w:szCs w:val="20"/>
        </w:rPr>
        <w:t>Planning</w:t>
      </w:r>
    </w:p>
    <w:p w14:paraId="30C1E8E1" w14:textId="77777777" w:rsidR="00703F3D" w:rsidRDefault="00EC7511">
      <w:pPr>
        <w:numPr>
          <w:ilvl w:val="0"/>
          <w:numId w:val="6"/>
        </w:numPr>
        <w:rPr>
          <w:rFonts w:ascii="Arial" w:eastAsia="Arial" w:hAnsi="Arial" w:cs="Arial"/>
          <w:sz w:val="20"/>
          <w:szCs w:val="20"/>
        </w:rPr>
      </w:pPr>
      <w:r>
        <w:rPr>
          <w:rFonts w:ascii="Arial" w:eastAsia="Arial" w:hAnsi="Arial" w:cs="Arial"/>
          <w:sz w:val="20"/>
          <w:szCs w:val="20"/>
        </w:rPr>
        <w:t>16 Hillingdon Road highways have no objections, sent to clerk</w:t>
      </w:r>
    </w:p>
    <w:p w14:paraId="69BC7B3C" w14:textId="08B5FD31" w:rsidR="00703F3D" w:rsidRDefault="00EC7511">
      <w:pPr>
        <w:rPr>
          <w:rFonts w:ascii="Arial" w:eastAsia="Arial" w:hAnsi="Arial" w:cs="Arial"/>
          <w:sz w:val="20"/>
          <w:szCs w:val="20"/>
        </w:rPr>
      </w:pPr>
      <w:r>
        <w:rPr>
          <w:rFonts w:ascii="Arial" w:eastAsia="Arial" w:hAnsi="Arial" w:cs="Arial"/>
          <w:sz w:val="20"/>
          <w:szCs w:val="20"/>
        </w:rPr>
        <w:t> </w:t>
      </w:r>
      <w:r>
        <w:rPr>
          <w:rFonts w:ascii="Arial" w:eastAsia="Arial" w:hAnsi="Arial" w:cs="Arial"/>
          <w:b/>
          <w:bCs/>
          <w:sz w:val="20"/>
          <w:szCs w:val="20"/>
        </w:rPr>
        <w:t>A.O.B</w:t>
      </w:r>
    </w:p>
    <w:p w14:paraId="7ED08EE0" w14:textId="77777777" w:rsidR="00703F3D" w:rsidRDefault="00EC7511">
      <w:pPr>
        <w:numPr>
          <w:ilvl w:val="0"/>
          <w:numId w:val="7"/>
        </w:numPr>
        <w:rPr>
          <w:rFonts w:ascii="Arial" w:eastAsia="Arial" w:hAnsi="Arial" w:cs="Arial"/>
          <w:sz w:val="20"/>
          <w:szCs w:val="20"/>
        </w:rPr>
      </w:pPr>
      <w:r>
        <w:rPr>
          <w:rFonts w:ascii="Arial" w:eastAsia="Arial" w:hAnsi="Arial" w:cs="Arial"/>
          <w:sz w:val="20"/>
          <w:szCs w:val="20"/>
        </w:rPr>
        <w:t>Lancashire Combined County Authority – Burnley bus service improvements announced see website</w:t>
      </w:r>
    </w:p>
    <w:p w14:paraId="22061EAA" w14:textId="77777777" w:rsidR="00703F3D" w:rsidRDefault="00EC7511">
      <w:pPr>
        <w:numPr>
          <w:ilvl w:val="0"/>
          <w:numId w:val="7"/>
        </w:numPr>
        <w:rPr>
          <w:rFonts w:ascii="Arial" w:eastAsia="Arial" w:hAnsi="Arial" w:cs="Arial"/>
          <w:sz w:val="20"/>
          <w:szCs w:val="20"/>
        </w:rPr>
      </w:pPr>
      <w:r>
        <w:rPr>
          <w:rFonts w:ascii="Arial" w:eastAsia="Arial" w:hAnsi="Arial" w:cs="Arial"/>
          <w:sz w:val="20"/>
          <w:szCs w:val="20"/>
        </w:rPr>
        <w:t>Discover your Lancashire roots over 13 million parish entries covering over 500 years available on LCC website</w:t>
      </w:r>
    </w:p>
    <w:p w14:paraId="5FD319D3" w14:textId="77777777" w:rsidR="00703F3D" w:rsidRDefault="00EC7511">
      <w:pPr>
        <w:numPr>
          <w:ilvl w:val="0"/>
          <w:numId w:val="7"/>
        </w:numPr>
        <w:rPr>
          <w:rFonts w:ascii="Arial" w:eastAsia="Arial" w:hAnsi="Arial" w:cs="Arial"/>
          <w:sz w:val="20"/>
          <w:szCs w:val="20"/>
        </w:rPr>
      </w:pPr>
      <w:r>
        <w:rPr>
          <w:rFonts w:ascii="Arial" w:eastAsia="Arial" w:hAnsi="Arial" w:cs="Arial"/>
          <w:sz w:val="20"/>
          <w:szCs w:val="20"/>
        </w:rPr>
        <w:t>Love Clean streets updated app due, includes better information responses and progress updates.</w:t>
      </w:r>
    </w:p>
    <w:p w14:paraId="4092AB17" w14:textId="77777777" w:rsidR="00703F3D" w:rsidRDefault="00EC7511">
      <w:pPr>
        <w:rPr>
          <w:rFonts w:ascii="Arial" w:eastAsia="Arial" w:hAnsi="Arial" w:cs="Arial"/>
          <w:sz w:val="20"/>
          <w:szCs w:val="20"/>
        </w:rPr>
      </w:pPr>
      <w:r>
        <w:rPr>
          <w:rFonts w:ascii="Arial" w:eastAsia="Arial" w:hAnsi="Arial" w:cs="Arial"/>
          <w:sz w:val="20"/>
          <w:szCs w:val="20"/>
        </w:rPr>
        <w:t> </w:t>
      </w:r>
    </w:p>
    <w:p w14:paraId="785C13D9" w14:textId="77777777" w:rsidR="00FC5A80" w:rsidRDefault="00FC5A80">
      <w:pPr>
        <w:rPr>
          <w:rFonts w:ascii="Arial" w:eastAsia="Arial" w:hAnsi="Arial" w:cs="Arial"/>
          <w:sz w:val="20"/>
          <w:szCs w:val="20"/>
        </w:rPr>
      </w:pPr>
    </w:p>
    <w:p w14:paraId="600410EB" w14:textId="77777777" w:rsidR="00FC5A80" w:rsidRDefault="00FC5A80">
      <w:pPr>
        <w:rPr>
          <w:rFonts w:ascii="Arial" w:eastAsia="Arial" w:hAnsi="Arial" w:cs="Arial"/>
          <w:sz w:val="20"/>
          <w:szCs w:val="20"/>
        </w:rPr>
      </w:pPr>
    </w:p>
    <w:p w14:paraId="70EF27D7" w14:textId="77777777" w:rsidR="00FC5A80" w:rsidRDefault="00FC5A80">
      <w:pPr>
        <w:rPr>
          <w:rFonts w:ascii="Arial" w:eastAsia="Arial" w:hAnsi="Arial" w:cs="Arial"/>
          <w:sz w:val="20"/>
          <w:szCs w:val="20"/>
        </w:rPr>
      </w:pPr>
    </w:p>
    <w:p w14:paraId="55BA595C" w14:textId="77777777" w:rsidR="00703F3D" w:rsidRPr="00FC5A80" w:rsidRDefault="00EC7511">
      <w:pPr>
        <w:rPr>
          <w:rFonts w:ascii="Arial" w:eastAsia="Arial" w:hAnsi="Arial" w:cs="Arial"/>
          <w:b/>
          <w:bCs/>
          <w:sz w:val="24"/>
          <w:szCs w:val="24"/>
        </w:rPr>
      </w:pPr>
      <w:r w:rsidRPr="00FC5A80">
        <w:rPr>
          <w:rFonts w:ascii="Arial" w:eastAsia="Arial" w:hAnsi="Arial" w:cs="Arial"/>
          <w:b/>
          <w:bCs/>
          <w:sz w:val="24"/>
          <w:szCs w:val="24"/>
        </w:rPr>
        <w:lastRenderedPageBreak/>
        <w:t xml:space="preserve">Borough Council Report. </w:t>
      </w:r>
    </w:p>
    <w:p w14:paraId="69030D9D" w14:textId="77777777" w:rsidR="00703F3D" w:rsidRPr="00E15AC1" w:rsidRDefault="00EC7511" w:rsidP="00E15AC1">
      <w:pPr>
        <w:pBdr>
          <w:top w:val="nil"/>
          <w:left w:val="nil"/>
          <w:bottom w:val="nil"/>
          <w:right w:val="nil"/>
          <w:between w:val="nil"/>
        </w:pBdr>
        <w:spacing w:after="0"/>
        <w:rPr>
          <w:rFonts w:asciiTheme="minorHAnsi" w:hAnsiTheme="minorHAnsi" w:cstheme="minorHAnsi"/>
          <w:b/>
          <w:bCs/>
          <w:color w:val="000000"/>
          <w:sz w:val="32"/>
          <w:szCs w:val="32"/>
        </w:rPr>
      </w:pPr>
      <w:r w:rsidRPr="00E15AC1">
        <w:rPr>
          <w:rFonts w:asciiTheme="minorHAnsi" w:eastAsia="Helvetica Neue" w:hAnsiTheme="minorHAnsi" w:cstheme="minorHAnsi"/>
          <w:b/>
          <w:bCs/>
          <w:color w:val="000000"/>
          <w:sz w:val="24"/>
          <w:szCs w:val="24"/>
        </w:rPr>
        <w:t>Fly-tipping</w:t>
      </w:r>
    </w:p>
    <w:p w14:paraId="352E2F28" w14:textId="77777777" w:rsidR="00703F3D" w:rsidRDefault="00EC7511">
      <w:pPr>
        <w:rPr>
          <w:sz w:val="24"/>
          <w:szCs w:val="24"/>
        </w:rPr>
      </w:pPr>
      <w:r>
        <w:rPr>
          <w:sz w:val="24"/>
          <w:szCs w:val="24"/>
        </w:rPr>
        <w:t>Anne has sorted out a particularly bad case with StreetScene.  It is worrying that the police are warning about movement by Organised Crime gangs into this business.  As ever the police and enforcement officers at the Borough Council, welcome any intelligence which helps them to crack down.</w:t>
      </w:r>
    </w:p>
    <w:p w14:paraId="47D3D351" w14:textId="77777777" w:rsidR="00703F3D" w:rsidRDefault="00EC7511">
      <w:pPr>
        <w:spacing w:after="0" w:line="240" w:lineRule="auto"/>
        <w:rPr>
          <w:b/>
          <w:bCs/>
          <w:sz w:val="24"/>
          <w:szCs w:val="24"/>
        </w:rPr>
      </w:pPr>
      <w:r>
        <w:rPr>
          <w:b/>
          <w:bCs/>
          <w:sz w:val="24"/>
          <w:szCs w:val="24"/>
        </w:rPr>
        <w:t>Standen Hall Development</w:t>
      </w:r>
    </w:p>
    <w:p w14:paraId="245EB6B3" w14:textId="77777777" w:rsidR="00703F3D" w:rsidRDefault="00EC7511">
      <w:pPr>
        <w:spacing w:line="240" w:lineRule="auto"/>
        <w:rPr>
          <w:sz w:val="24"/>
          <w:szCs w:val="24"/>
        </w:rPr>
      </w:pPr>
      <w:r>
        <w:rPr>
          <w:sz w:val="24"/>
          <w:szCs w:val="24"/>
        </w:rPr>
        <w:t>Maggie recently reported a bad cement spill - an enforcement officer spoke to the site manager at McDermott’s. He confirmed that they swept the cement to the side of the road yesterday, and sent a groundworker to clear the remaining material. He will ensure the area is fully cleaned and he has advised the new cement supplier not to overfill the cement wagon in future, as the site is on a hill and the overfilling is causing the spillage.  He said he will check the area for rubbish; he and two other workers have been litter-picking regularly. If there are any photos of the rubbish, they can be forwarded and he will also review the site himself.</w:t>
      </w:r>
    </w:p>
    <w:p w14:paraId="6093B68F" w14:textId="77777777" w:rsidR="00703F3D" w:rsidRDefault="00EC7511">
      <w:pPr>
        <w:spacing w:line="240" w:lineRule="auto"/>
        <w:rPr>
          <w:sz w:val="24"/>
          <w:szCs w:val="24"/>
        </w:rPr>
      </w:pPr>
      <w:r>
        <w:rPr>
          <w:sz w:val="24"/>
          <w:szCs w:val="24"/>
        </w:rPr>
        <w:t>McDermott’s advised that footpaths are being kept open so residents can follow usual routes. However, there is one footpath at the top of the estate that is temporarily closed due to fencing works, and it would not be safe to leave it open. There are no diversions in place at the moment, but they will reopen the Public Right of Way as soon as possible to minimise disruption to residents.</w:t>
      </w:r>
    </w:p>
    <w:p w14:paraId="1DCF7B5F" w14:textId="77777777" w:rsidR="00703F3D" w:rsidRDefault="00EC7511">
      <w:pPr>
        <w:spacing w:after="0" w:line="240" w:lineRule="auto"/>
        <w:rPr>
          <w:b/>
          <w:bCs/>
          <w:sz w:val="24"/>
          <w:szCs w:val="24"/>
        </w:rPr>
      </w:pPr>
      <w:r>
        <w:rPr>
          <w:b/>
          <w:bCs/>
          <w:sz w:val="24"/>
          <w:szCs w:val="24"/>
        </w:rPr>
        <w:t>Walverden Road</w:t>
      </w:r>
    </w:p>
    <w:p w14:paraId="3BBCA2CF" w14:textId="77777777" w:rsidR="00703F3D" w:rsidRDefault="00EC7511">
      <w:pPr>
        <w:spacing w:line="240" w:lineRule="auto"/>
        <w:rPr>
          <w:sz w:val="24"/>
          <w:szCs w:val="24"/>
        </w:rPr>
      </w:pPr>
      <w:r>
        <w:rPr>
          <w:sz w:val="24"/>
          <w:szCs w:val="24"/>
        </w:rPr>
        <w:t>Congratulations to Pippa on getting Walverden Road tarmacked.  It follows the work she and residents did last year which was then ground out by UU lorries doing work at their site. It just shows: if you nag enough, sometimes you get results.</w:t>
      </w:r>
    </w:p>
    <w:p w14:paraId="4EBEBAFC" w14:textId="77777777" w:rsidR="00703F3D" w:rsidRDefault="00EC7511">
      <w:pPr>
        <w:spacing w:after="0"/>
        <w:rPr>
          <w:b/>
          <w:bCs/>
          <w:sz w:val="24"/>
          <w:szCs w:val="24"/>
        </w:rPr>
      </w:pPr>
      <w:r>
        <w:rPr>
          <w:b/>
          <w:bCs/>
          <w:sz w:val="24"/>
          <w:szCs w:val="24"/>
        </w:rPr>
        <w:t>Big Surgery</w:t>
      </w:r>
    </w:p>
    <w:p w14:paraId="061842F2" w14:textId="77777777" w:rsidR="00703F3D" w:rsidRDefault="00EC7511">
      <w:pPr>
        <w:spacing w:line="240" w:lineRule="auto"/>
        <w:rPr>
          <w:sz w:val="24"/>
          <w:szCs w:val="24"/>
        </w:rPr>
      </w:pPr>
      <w:r>
        <w:rPr>
          <w:sz w:val="24"/>
          <w:szCs w:val="24"/>
        </w:rPr>
        <w:t>The Borough Councillors were pleased to attend this event organised by our MP, along with Gordon and Pippa from the Parish Council.  We are following up on items raised which affect all three local Councils.</w:t>
      </w:r>
    </w:p>
    <w:p w14:paraId="6BCCF8E1" w14:textId="77777777" w:rsidR="00703F3D" w:rsidRDefault="00EC7511">
      <w:pPr>
        <w:spacing w:after="0" w:line="240" w:lineRule="auto"/>
        <w:rPr>
          <w:b/>
          <w:bCs/>
          <w:sz w:val="24"/>
          <w:szCs w:val="24"/>
        </w:rPr>
      </w:pPr>
      <w:r>
        <w:rPr>
          <w:b/>
          <w:bCs/>
          <w:sz w:val="24"/>
          <w:szCs w:val="24"/>
        </w:rPr>
        <w:t>Confidential</w:t>
      </w:r>
    </w:p>
    <w:p w14:paraId="3174CE12" w14:textId="77777777" w:rsidR="00703F3D" w:rsidRDefault="00EC7511">
      <w:pPr>
        <w:spacing w:line="240" w:lineRule="auto"/>
        <w:rPr>
          <w:sz w:val="24"/>
          <w:szCs w:val="24"/>
        </w:rPr>
      </w:pPr>
      <w:r>
        <w:rPr>
          <w:sz w:val="24"/>
          <w:szCs w:val="24"/>
        </w:rPr>
        <w:t>We are following up on several items which have  been raised with us about planning and neighbour problems.</w:t>
      </w:r>
    </w:p>
    <w:p w14:paraId="6912459A" w14:textId="77777777" w:rsidR="00703F3D" w:rsidRDefault="00EC7511">
      <w:pPr>
        <w:spacing w:after="0" w:line="240" w:lineRule="auto"/>
        <w:rPr>
          <w:b/>
          <w:bCs/>
          <w:sz w:val="24"/>
          <w:szCs w:val="24"/>
        </w:rPr>
      </w:pPr>
      <w:r>
        <w:rPr>
          <w:b/>
          <w:bCs/>
          <w:sz w:val="24"/>
          <w:szCs w:val="24"/>
        </w:rPr>
        <w:t>Food waste</w:t>
      </w:r>
    </w:p>
    <w:p w14:paraId="7D052691" w14:textId="77777777" w:rsidR="00703F3D" w:rsidRDefault="00EC7511">
      <w:pPr>
        <w:spacing w:line="240" w:lineRule="auto"/>
        <w:rPr>
          <w:sz w:val="24"/>
          <w:szCs w:val="24"/>
        </w:rPr>
      </w:pPr>
      <w:r>
        <w:rPr>
          <w:sz w:val="24"/>
          <w:szCs w:val="24"/>
        </w:rPr>
        <w:t>Residents will have seen that Burnley Council is rolling out food waste collection from this month.  This is a national scheme which will reduce the amount of food waste at any one time  and will generate energy  Annoyingly, just before Christmas, the Government went back of its commitment to finance local costs, so that money had to found within the mainstream budget.</w:t>
      </w:r>
    </w:p>
    <w:p w14:paraId="36195C0D" w14:textId="77777777" w:rsidR="00FC5A80" w:rsidRDefault="00FC5A80">
      <w:pPr>
        <w:spacing w:line="240" w:lineRule="auto"/>
        <w:rPr>
          <w:sz w:val="24"/>
          <w:szCs w:val="24"/>
        </w:rPr>
      </w:pPr>
    </w:p>
    <w:p w14:paraId="6FDFA1B4" w14:textId="77777777" w:rsidR="00703F3D" w:rsidRPr="00FC5A80" w:rsidRDefault="00EC7511">
      <w:pPr>
        <w:rPr>
          <w:rFonts w:ascii="Arial" w:eastAsia="Arial" w:hAnsi="Arial" w:cs="Arial"/>
          <w:b/>
          <w:bCs/>
          <w:sz w:val="24"/>
          <w:szCs w:val="24"/>
        </w:rPr>
      </w:pPr>
      <w:r w:rsidRPr="00FC5A80">
        <w:rPr>
          <w:rFonts w:ascii="Arial" w:eastAsia="Arial" w:hAnsi="Arial" w:cs="Arial"/>
          <w:b/>
          <w:bCs/>
          <w:sz w:val="24"/>
          <w:szCs w:val="24"/>
        </w:rPr>
        <w:t xml:space="preserve">Bowling Green Report </w:t>
      </w:r>
    </w:p>
    <w:p w14:paraId="7770529F" w14:textId="77777777"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t>League Bowling</w:t>
      </w:r>
    </w:p>
    <w:p w14:paraId="2B1E88B0" w14:textId="77777777" w:rsidR="00703F3D" w:rsidRDefault="00EC7511">
      <w:pPr>
        <w:rPr>
          <w:rFonts w:ascii="Arial" w:eastAsia="Arial" w:hAnsi="Arial" w:cs="Arial"/>
          <w:sz w:val="20"/>
          <w:szCs w:val="20"/>
        </w:rPr>
      </w:pPr>
      <w:r>
        <w:rPr>
          <w:rFonts w:ascii="Arial" w:eastAsia="Arial" w:hAnsi="Arial" w:cs="Arial"/>
          <w:sz w:val="20"/>
          <w:szCs w:val="20"/>
        </w:rPr>
        <w:t>The Club fielded 5 teams on different days consisting of around 20 players, some of whom play in several teams.</w:t>
      </w:r>
    </w:p>
    <w:p w14:paraId="4D6E8335" w14:textId="77777777" w:rsidR="00703F3D" w:rsidRDefault="00EC7511">
      <w:pPr>
        <w:rPr>
          <w:rFonts w:ascii="Arial" w:eastAsia="Arial" w:hAnsi="Arial" w:cs="Arial"/>
          <w:sz w:val="20"/>
          <w:szCs w:val="20"/>
        </w:rPr>
      </w:pPr>
      <w:r>
        <w:rPr>
          <w:rFonts w:ascii="Arial" w:eastAsia="Arial" w:hAnsi="Arial" w:cs="Arial"/>
          <w:sz w:val="20"/>
          <w:szCs w:val="20"/>
        </w:rPr>
        <w:t>Each was captained by a different person showing that we have a broad spread of responsibility.</w:t>
      </w:r>
    </w:p>
    <w:p w14:paraId="23AC55BB" w14:textId="77777777" w:rsidR="00703F3D" w:rsidRDefault="00EC7511">
      <w:pPr>
        <w:rPr>
          <w:rFonts w:ascii="Arial" w:eastAsia="Arial" w:hAnsi="Arial" w:cs="Arial"/>
          <w:sz w:val="20"/>
          <w:szCs w:val="20"/>
        </w:rPr>
      </w:pPr>
      <w:r>
        <w:rPr>
          <w:rFonts w:ascii="Arial" w:eastAsia="Arial" w:hAnsi="Arial" w:cs="Arial"/>
          <w:sz w:val="20"/>
          <w:szCs w:val="20"/>
        </w:rPr>
        <w:t>We finished 2nd in two leagues and mid-table in the other 3 which was seen as a successful year.</w:t>
      </w:r>
    </w:p>
    <w:p w14:paraId="311F09C2" w14:textId="77777777"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t>Membership</w:t>
      </w:r>
    </w:p>
    <w:p w14:paraId="0EC6349E" w14:textId="77777777" w:rsidR="00703F3D" w:rsidRDefault="00EC7511">
      <w:pPr>
        <w:rPr>
          <w:rFonts w:ascii="Arial" w:eastAsia="Arial" w:hAnsi="Arial" w:cs="Arial"/>
          <w:sz w:val="20"/>
          <w:szCs w:val="20"/>
        </w:rPr>
      </w:pPr>
      <w:r>
        <w:rPr>
          <w:rFonts w:ascii="Arial" w:eastAsia="Arial" w:hAnsi="Arial" w:cs="Arial"/>
          <w:sz w:val="20"/>
          <w:szCs w:val="20"/>
        </w:rPr>
        <w:t>In addition to the team players mentioned above we attracted another 20 members meaning that our membership had increased by around 10% compared with 2024/5.</w:t>
      </w:r>
    </w:p>
    <w:p w14:paraId="7974431A" w14:textId="77777777"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t>Non league Bowling Activities</w:t>
      </w:r>
    </w:p>
    <w:p w14:paraId="1EB098F4" w14:textId="44736109" w:rsidR="00703F3D" w:rsidRDefault="00EC7511">
      <w:pPr>
        <w:rPr>
          <w:rFonts w:ascii="Arial" w:eastAsia="Arial" w:hAnsi="Arial" w:cs="Arial"/>
          <w:sz w:val="20"/>
          <w:szCs w:val="20"/>
        </w:rPr>
      </w:pPr>
      <w:r>
        <w:rPr>
          <w:rFonts w:ascii="Arial" w:eastAsia="Arial" w:hAnsi="Arial" w:cs="Arial"/>
          <w:sz w:val="20"/>
          <w:szCs w:val="20"/>
        </w:rPr>
        <w:t>We held a fun day for the patrons of the Hare and Hounds in August which attracted 50+ people to the green with a BBQ and bar.  This raised over £1500 for the club and continues to be the main reason we can maintain our financial viability. We held FREE bowling sessions on Wednesday evenings during June, July and August and this attracted many new bowlers to the club, this will continue this year..</w:t>
      </w:r>
    </w:p>
    <w:p w14:paraId="7CABA70A" w14:textId="77777777" w:rsidR="00FC5A80" w:rsidRDefault="00FC5A80">
      <w:pPr>
        <w:rPr>
          <w:rFonts w:ascii="Arial" w:eastAsia="Arial" w:hAnsi="Arial" w:cs="Arial"/>
          <w:b/>
          <w:bCs/>
          <w:sz w:val="20"/>
          <w:szCs w:val="20"/>
        </w:rPr>
      </w:pPr>
    </w:p>
    <w:p w14:paraId="77E88FE5" w14:textId="20411ABE"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lastRenderedPageBreak/>
        <w:t>Finances</w:t>
      </w:r>
    </w:p>
    <w:p w14:paraId="07FF59B8" w14:textId="195E80D2" w:rsidR="00703F3D" w:rsidRDefault="00EC7511">
      <w:pPr>
        <w:rPr>
          <w:rFonts w:ascii="Arial" w:eastAsia="Arial" w:hAnsi="Arial" w:cs="Arial"/>
          <w:sz w:val="20"/>
          <w:szCs w:val="20"/>
        </w:rPr>
      </w:pPr>
      <w:r>
        <w:rPr>
          <w:rFonts w:ascii="Arial" w:eastAsia="Arial" w:hAnsi="Arial" w:cs="Arial"/>
          <w:sz w:val="20"/>
          <w:szCs w:val="20"/>
        </w:rPr>
        <w:t>Our end of March balance is £5800 which is similar to the same period for 2024 reflecting some careful financial management by the committee.  We were granted a small boost to spend on the surrounding grounds, which has already been used.  Spending on the green has been consistently around £2000 per year for the last three years. We have applied for further funding to improve the grounds, this has been granted but has yet to arrive.</w:t>
      </w:r>
    </w:p>
    <w:p w14:paraId="6A218D75" w14:textId="77777777"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t>Maintenance</w:t>
      </w:r>
    </w:p>
    <w:p w14:paraId="243CA263" w14:textId="77777777" w:rsidR="00703F3D" w:rsidRDefault="00EC7511">
      <w:pPr>
        <w:rPr>
          <w:rFonts w:ascii="Arial" w:eastAsia="Arial" w:hAnsi="Arial" w:cs="Arial"/>
          <w:sz w:val="20"/>
          <w:szCs w:val="20"/>
        </w:rPr>
      </w:pPr>
      <w:r>
        <w:rPr>
          <w:rFonts w:ascii="Arial" w:eastAsia="Arial" w:hAnsi="Arial" w:cs="Arial"/>
          <w:sz w:val="20"/>
          <w:szCs w:val="20"/>
        </w:rPr>
        <w:t>The Council (who own the building)  have refurbished both toilets over the winter, creating a disabled toilet in the process.  They have also re-slated the roof in the last few weeks. As already mentioned the gardens have been stripped back by a small dedicated team and are looking much better than in previous years.  A larger team of volunteers have removed a rotten wooden building, replaced edging to the green and cleared a huge overgrown area behind the green creating a new seating area.   All these ground and gardening jobs are ongoing.</w:t>
      </w:r>
    </w:p>
    <w:p w14:paraId="452E847C" w14:textId="77777777"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t>The Green</w:t>
      </w:r>
    </w:p>
    <w:p w14:paraId="249D5EB1" w14:textId="77777777" w:rsidR="00703F3D" w:rsidRDefault="00EC7511">
      <w:pPr>
        <w:rPr>
          <w:rFonts w:ascii="Arial" w:eastAsia="Arial" w:hAnsi="Arial" w:cs="Arial"/>
          <w:sz w:val="20"/>
          <w:szCs w:val="20"/>
        </w:rPr>
      </w:pPr>
      <w:r>
        <w:rPr>
          <w:rFonts w:ascii="Arial" w:eastAsia="Arial" w:hAnsi="Arial" w:cs="Arial"/>
          <w:sz w:val="20"/>
          <w:szCs w:val="20"/>
        </w:rPr>
        <w:t>Without the green we are nothing so having lost our greensman in October 2025 after 6 years of service, it has been a relief to secure the expertise of an experienced greenkeeper and a new greensman for 2026.  The cost of these services are yet to be determined but with the club financially stable and some extra funding secured it is felt that we are confident the upkeep of our main asset will continue to be excellent.</w:t>
      </w:r>
    </w:p>
    <w:p w14:paraId="44467761" w14:textId="50A68B76" w:rsidR="00703F3D" w:rsidRPr="00E15AC1" w:rsidRDefault="00EC7511" w:rsidP="00FC5A80">
      <w:pPr>
        <w:spacing w:after="0"/>
        <w:rPr>
          <w:rFonts w:ascii="Arial" w:eastAsia="Arial" w:hAnsi="Arial" w:cs="Arial"/>
          <w:b/>
          <w:bCs/>
          <w:sz w:val="20"/>
          <w:szCs w:val="20"/>
        </w:rPr>
      </w:pPr>
      <w:r w:rsidRPr="00E15AC1">
        <w:rPr>
          <w:rFonts w:ascii="Arial" w:eastAsia="Arial" w:hAnsi="Arial" w:cs="Arial"/>
          <w:b/>
          <w:bCs/>
          <w:sz w:val="20"/>
          <w:szCs w:val="20"/>
        </w:rPr>
        <w:t xml:space="preserve">The </w:t>
      </w:r>
      <w:r w:rsidR="00FC5A80">
        <w:rPr>
          <w:rFonts w:ascii="Arial" w:eastAsia="Arial" w:hAnsi="Arial" w:cs="Arial"/>
          <w:b/>
          <w:bCs/>
          <w:sz w:val="20"/>
          <w:szCs w:val="20"/>
        </w:rPr>
        <w:t>F</w:t>
      </w:r>
      <w:r w:rsidRPr="00E15AC1">
        <w:rPr>
          <w:rFonts w:ascii="Arial" w:eastAsia="Arial" w:hAnsi="Arial" w:cs="Arial"/>
          <w:b/>
          <w:bCs/>
          <w:sz w:val="20"/>
          <w:szCs w:val="20"/>
        </w:rPr>
        <w:t>uture </w:t>
      </w:r>
    </w:p>
    <w:p w14:paraId="5E5E9E3A" w14:textId="77777777" w:rsidR="00703F3D" w:rsidRDefault="00EC7511">
      <w:pPr>
        <w:rPr>
          <w:rFonts w:ascii="Arial" w:eastAsia="Arial" w:hAnsi="Arial" w:cs="Arial"/>
          <w:sz w:val="20"/>
          <w:szCs w:val="20"/>
        </w:rPr>
      </w:pPr>
      <w:r>
        <w:rPr>
          <w:rFonts w:ascii="Arial" w:eastAsia="Arial" w:hAnsi="Arial" w:cs="Arial"/>
          <w:sz w:val="20"/>
          <w:szCs w:val="20"/>
        </w:rPr>
        <w:t>There is a good feel at the club with lots of members showing commitment to its future.  We hope to increase membership further and improve the facilities we have.  We enjoy being a service to the community and encourage the public and of course any of your committee to come and have a go any day between 12.30  and 3pm any day other than Sunday (weather permitting)</w:t>
      </w:r>
    </w:p>
    <w:p w14:paraId="6EE8F6AD" w14:textId="77777777" w:rsidR="00703F3D" w:rsidRDefault="00EC7511">
      <w:pPr>
        <w:rPr>
          <w:rFonts w:ascii="Arial" w:eastAsia="Arial" w:hAnsi="Arial" w:cs="Arial"/>
          <w:sz w:val="20"/>
          <w:szCs w:val="20"/>
        </w:rPr>
      </w:pPr>
      <w:r>
        <w:rPr>
          <w:rFonts w:ascii="Arial" w:eastAsia="Arial" w:hAnsi="Arial" w:cs="Arial"/>
          <w:sz w:val="20"/>
          <w:szCs w:val="20"/>
        </w:rPr>
        <w:t>Briercliffe Bowling Club Committee </w:t>
      </w:r>
    </w:p>
    <w:p w14:paraId="46996EFA" w14:textId="77777777" w:rsidR="00E15AC1" w:rsidRDefault="00E15AC1">
      <w:pPr>
        <w:rPr>
          <w:rFonts w:ascii="Arial" w:eastAsia="Arial" w:hAnsi="Arial" w:cs="Arial"/>
          <w:b/>
          <w:bCs/>
          <w:sz w:val="20"/>
          <w:szCs w:val="20"/>
          <w:u w:val="single"/>
        </w:rPr>
      </w:pPr>
    </w:p>
    <w:p w14:paraId="7A4C425B" w14:textId="5AC159A8" w:rsidR="00703F3D" w:rsidRDefault="00EC7511">
      <w:pPr>
        <w:rPr>
          <w:rFonts w:ascii="Arial" w:eastAsia="Arial" w:hAnsi="Arial" w:cs="Arial"/>
          <w:b/>
          <w:bCs/>
          <w:sz w:val="20"/>
          <w:szCs w:val="20"/>
          <w:u w:val="single"/>
        </w:rPr>
      </w:pPr>
      <w:r>
        <w:rPr>
          <w:rFonts w:ascii="Arial" w:eastAsia="Arial" w:hAnsi="Arial" w:cs="Arial"/>
          <w:b/>
          <w:bCs/>
          <w:sz w:val="20"/>
          <w:szCs w:val="20"/>
          <w:u w:val="single"/>
        </w:rPr>
        <w:t xml:space="preserve">Precept Breakdown. </w:t>
      </w:r>
    </w:p>
    <w:tbl>
      <w:tblPr>
        <w:tblStyle w:val="afff0"/>
        <w:tblW w:w="6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08"/>
        <w:gridCol w:w="1497"/>
        <w:gridCol w:w="1439"/>
      </w:tblGrid>
      <w:tr w:rsidR="00703F3D" w14:paraId="288D9235" w14:textId="77777777" w:rsidTr="00FC5A80">
        <w:trPr>
          <w:trHeight w:val="15"/>
        </w:trPr>
        <w:tc>
          <w:tcPr>
            <w:tcW w:w="3408" w:type="dxa"/>
            <w:tcMar>
              <w:top w:w="100" w:type="dxa"/>
              <w:left w:w="100" w:type="dxa"/>
              <w:bottom w:w="100" w:type="dxa"/>
              <w:right w:w="100" w:type="dxa"/>
            </w:tcMar>
          </w:tcPr>
          <w:p w14:paraId="76F1F7B5" w14:textId="77777777" w:rsidR="00703F3D" w:rsidRDefault="00EC7511" w:rsidP="00FC5A80">
            <w:pPr>
              <w:spacing w:after="0" w:line="240" w:lineRule="auto"/>
              <w:rPr>
                <w:rFonts w:ascii="Arial" w:eastAsia="Arial" w:hAnsi="Arial" w:cs="Arial"/>
                <w:b/>
                <w:bCs/>
                <w:sz w:val="20"/>
                <w:szCs w:val="20"/>
                <w:u w:val="single"/>
              </w:rPr>
            </w:pPr>
            <w:r>
              <w:rPr>
                <w:rFonts w:ascii="Arial" w:eastAsia="Arial" w:hAnsi="Arial" w:cs="Arial"/>
                <w:b/>
                <w:bCs/>
                <w:sz w:val="20"/>
                <w:szCs w:val="20"/>
                <w:u w:val="single"/>
              </w:rPr>
              <w:t>Income</w:t>
            </w:r>
          </w:p>
        </w:tc>
        <w:tc>
          <w:tcPr>
            <w:tcW w:w="1497" w:type="dxa"/>
            <w:tcMar>
              <w:top w:w="100" w:type="dxa"/>
              <w:left w:w="100" w:type="dxa"/>
              <w:bottom w:w="100" w:type="dxa"/>
              <w:right w:w="100" w:type="dxa"/>
            </w:tcMar>
          </w:tcPr>
          <w:p w14:paraId="3BB8CD18" w14:textId="77777777" w:rsidR="00703F3D" w:rsidRDefault="00EC7511" w:rsidP="00FC5A80">
            <w:pPr>
              <w:spacing w:after="0" w:line="240" w:lineRule="auto"/>
              <w:rPr>
                <w:rFonts w:ascii="Arial" w:eastAsia="Arial" w:hAnsi="Arial" w:cs="Arial"/>
                <w:b/>
                <w:bCs/>
                <w:sz w:val="20"/>
                <w:szCs w:val="20"/>
                <w:u w:val="single"/>
              </w:rPr>
            </w:pPr>
            <w:r>
              <w:rPr>
                <w:rFonts w:ascii="Arial" w:eastAsia="Arial" w:hAnsi="Arial" w:cs="Arial"/>
                <w:b/>
                <w:bCs/>
                <w:sz w:val="20"/>
                <w:szCs w:val="20"/>
                <w:u w:val="single"/>
              </w:rPr>
              <w:t>Receipts</w:t>
            </w:r>
          </w:p>
        </w:tc>
        <w:tc>
          <w:tcPr>
            <w:tcW w:w="1439" w:type="dxa"/>
            <w:tcMar>
              <w:top w:w="100" w:type="dxa"/>
              <w:left w:w="100" w:type="dxa"/>
              <w:bottom w:w="100" w:type="dxa"/>
              <w:right w:w="100" w:type="dxa"/>
            </w:tcMar>
          </w:tcPr>
          <w:p w14:paraId="3BA0F2C0" w14:textId="77777777" w:rsidR="00703F3D" w:rsidRDefault="00EC7511" w:rsidP="00FC5A80">
            <w:pPr>
              <w:spacing w:after="0" w:line="240" w:lineRule="auto"/>
              <w:rPr>
                <w:rFonts w:ascii="Arial" w:eastAsia="Arial" w:hAnsi="Arial" w:cs="Arial"/>
                <w:b/>
                <w:bCs/>
                <w:sz w:val="20"/>
                <w:szCs w:val="20"/>
                <w:u w:val="single"/>
              </w:rPr>
            </w:pPr>
            <w:r>
              <w:rPr>
                <w:rFonts w:ascii="Arial" w:eastAsia="Arial" w:hAnsi="Arial" w:cs="Arial"/>
                <w:b/>
                <w:bCs/>
                <w:sz w:val="20"/>
                <w:szCs w:val="20"/>
                <w:u w:val="single"/>
              </w:rPr>
              <w:t>Payments</w:t>
            </w:r>
          </w:p>
        </w:tc>
      </w:tr>
      <w:tr w:rsidR="00703F3D" w14:paraId="4EDE2369" w14:textId="77777777" w:rsidTr="00FC5A80">
        <w:trPr>
          <w:trHeight w:val="16"/>
        </w:trPr>
        <w:tc>
          <w:tcPr>
            <w:tcW w:w="3408" w:type="dxa"/>
            <w:tcMar>
              <w:top w:w="100" w:type="dxa"/>
              <w:left w:w="100" w:type="dxa"/>
              <w:bottom w:w="100" w:type="dxa"/>
              <w:right w:w="100" w:type="dxa"/>
            </w:tcMar>
          </w:tcPr>
          <w:p w14:paraId="5A2EC8A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Maintenance Grant</w:t>
            </w:r>
          </w:p>
        </w:tc>
        <w:tc>
          <w:tcPr>
            <w:tcW w:w="1497" w:type="dxa"/>
            <w:tcMar>
              <w:top w:w="100" w:type="dxa"/>
              <w:left w:w="100" w:type="dxa"/>
              <w:bottom w:w="100" w:type="dxa"/>
              <w:right w:w="100" w:type="dxa"/>
            </w:tcMar>
          </w:tcPr>
          <w:p w14:paraId="4FD4A0DC"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258</w:t>
            </w:r>
          </w:p>
        </w:tc>
        <w:tc>
          <w:tcPr>
            <w:tcW w:w="1439" w:type="dxa"/>
            <w:tcMar>
              <w:top w:w="100" w:type="dxa"/>
              <w:left w:w="100" w:type="dxa"/>
              <w:bottom w:w="100" w:type="dxa"/>
              <w:right w:w="100" w:type="dxa"/>
            </w:tcMar>
          </w:tcPr>
          <w:p w14:paraId="2B2BEADE"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0</w:t>
            </w:r>
          </w:p>
        </w:tc>
      </w:tr>
      <w:tr w:rsidR="00703F3D" w14:paraId="6B5FEF23" w14:textId="77777777" w:rsidTr="00E15AC1">
        <w:trPr>
          <w:trHeight w:val="103"/>
        </w:trPr>
        <w:tc>
          <w:tcPr>
            <w:tcW w:w="3408" w:type="dxa"/>
            <w:tcMar>
              <w:top w:w="100" w:type="dxa"/>
              <w:left w:w="100" w:type="dxa"/>
              <w:bottom w:w="100" w:type="dxa"/>
              <w:right w:w="100" w:type="dxa"/>
            </w:tcMar>
          </w:tcPr>
          <w:p w14:paraId="3B01480A"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Precept</w:t>
            </w:r>
          </w:p>
        </w:tc>
        <w:tc>
          <w:tcPr>
            <w:tcW w:w="1497" w:type="dxa"/>
            <w:tcMar>
              <w:top w:w="100" w:type="dxa"/>
              <w:left w:w="100" w:type="dxa"/>
              <w:bottom w:w="100" w:type="dxa"/>
              <w:right w:w="100" w:type="dxa"/>
            </w:tcMar>
          </w:tcPr>
          <w:p w14:paraId="3B3579C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25000</w:t>
            </w:r>
          </w:p>
        </w:tc>
        <w:tc>
          <w:tcPr>
            <w:tcW w:w="1439" w:type="dxa"/>
            <w:tcMar>
              <w:top w:w="100" w:type="dxa"/>
              <w:left w:w="100" w:type="dxa"/>
              <w:bottom w:w="100" w:type="dxa"/>
              <w:right w:w="100" w:type="dxa"/>
            </w:tcMar>
          </w:tcPr>
          <w:p w14:paraId="0D8CBDF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0</w:t>
            </w:r>
          </w:p>
        </w:tc>
      </w:tr>
      <w:tr w:rsidR="00703F3D" w14:paraId="0609170C" w14:textId="77777777" w:rsidTr="00E15AC1">
        <w:trPr>
          <w:trHeight w:val="15"/>
        </w:trPr>
        <w:tc>
          <w:tcPr>
            <w:tcW w:w="3408" w:type="dxa"/>
            <w:tcMar>
              <w:top w:w="100" w:type="dxa"/>
              <w:left w:w="100" w:type="dxa"/>
              <w:bottom w:w="100" w:type="dxa"/>
              <w:right w:w="100" w:type="dxa"/>
            </w:tcMar>
          </w:tcPr>
          <w:p w14:paraId="5A66061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Bank Interest</w:t>
            </w:r>
          </w:p>
        </w:tc>
        <w:tc>
          <w:tcPr>
            <w:tcW w:w="1497" w:type="dxa"/>
            <w:tcMar>
              <w:top w:w="100" w:type="dxa"/>
              <w:left w:w="100" w:type="dxa"/>
              <w:bottom w:w="100" w:type="dxa"/>
              <w:right w:w="100" w:type="dxa"/>
            </w:tcMar>
          </w:tcPr>
          <w:p w14:paraId="17040A8E"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48</w:t>
            </w:r>
          </w:p>
        </w:tc>
        <w:tc>
          <w:tcPr>
            <w:tcW w:w="1439" w:type="dxa"/>
            <w:tcMar>
              <w:top w:w="100" w:type="dxa"/>
              <w:left w:w="100" w:type="dxa"/>
              <w:bottom w:w="100" w:type="dxa"/>
              <w:right w:w="100" w:type="dxa"/>
            </w:tcMar>
          </w:tcPr>
          <w:p w14:paraId="1115A289"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0</w:t>
            </w:r>
          </w:p>
        </w:tc>
      </w:tr>
      <w:tr w:rsidR="00703F3D" w14:paraId="03BF30FE" w14:textId="77777777" w:rsidTr="00E15AC1">
        <w:trPr>
          <w:trHeight w:val="15"/>
        </w:trPr>
        <w:tc>
          <w:tcPr>
            <w:tcW w:w="3408" w:type="dxa"/>
            <w:tcMar>
              <w:top w:w="100" w:type="dxa"/>
              <w:left w:w="100" w:type="dxa"/>
              <w:bottom w:w="100" w:type="dxa"/>
              <w:right w:w="100" w:type="dxa"/>
            </w:tcMar>
          </w:tcPr>
          <w:p w14:paraId="25C5E07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Electricity North West</w:t>
            </w:r>
          </w:p>
        </w:tc>
        <w:tc>
          <w:tcPr>
            <w:tcW w:w="1497" w:type="dxa"/>
            <w:tcMar>
              <w:top w:w="100" w:type="dxa"/>
              <w:left w:w="100" w:type="dxa"/>
              <w:bottom w:w="100" w:type="dxa"/>
              <w:right w:w="100" w:type="dxa"/>
            </w:tcMar>
          </w:tcPr>
          <w:p w14:paraId="3340ABB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22</w:t>
            </w:r>
          </w:p>
        </w:tc>
        <w:tc>
          <w:tcPr>
            <w:tcW w:w="1439" w:type="dxa"/>
            <w:tcMar>
              <w:top w:w="100" w:type="dxa"/>
              <w:left w:w="100" w:type="dxa"/>
              <w:bottom w:w="100" w:type="dxa"/>
              <w:right w:w="100" w:type="dxa"/>
            </w:tcMar>
          </w:tcPr>
          <w:p w14:paraId="530862B2"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0</w:t>
            </w:r>
          </w:p>
        </w:tc>
      </w:tr>
      <w:tr w:rsidR="00703F3D" w14:paraId="304AD432" w14:textId="77777777" w:rsidTr="00E15AC1">
        <w:trPr>
          <w:trHeight w:val="15"/>
        </w:trPr>
        <w:tc>
          <w:tcPr>
            <w:tcW w:w="3408" w:type="dxa"/>
            <w:tcMar>
              <w:top w:w="100" w:type="dxa"/>
              <w:left w:w="100" w:type="dxa"/>
              <w:bottom w:w="100" w:type="dxa"/>
              <w:right w:w="100" w:type="dxa"/>
            </w:tcMar>
          </w:tcPr>
          <w:p w14:paraId="58C72A1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Donations</w:t>
            </w:r>
          </w:p>
        </w:tc>
        <w:tc>
          <w:tcPr>
            <w:tcW w:w="1497" w:type="dxa"/>
            <w:tcMar>
              <w:top w:w="100" w:type="dxa"/>
              <w:left w:w="100" w:type="dxa"/>
              <w:bottom w:w="100" w:type="dxa"/>
              <w:right w:w="100" w:type="dxa"/>
            </w:tcMar>
          </w:tcPr>
          <w:p w14:paraId="6BA64F1A"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10</w:t>
            </w:r>
          </w:p>
        </w:tc>
        <w:tc>
          <w:tcPr>
            <w:tcW w:w="1439" w:type="dxa"/>
            <w:tcMar>
              <w:top w:w="100" w:type="dxa"/>
              <w:left w:w="100" w:type="dxa"/>
              <w:bottom w:w="100" w:type="dxa"/>
              <w:right w:w="100" w:type="dxa"/>
            </w:tcMar>
          </w:tcPr>
          <w:p w14:paraId="663592BA" w14:textId="77777777" w:rsidR="00703F3D" w:rsidRDefault="00703F3D" w:rsidP="00FC5A80">
            <w:pPr>
              <w:spacing w:after="0" w:line="240" w:lineRule="auto"/>
              <w:rPr>
                <w:rFonts w:ascii="Arial" w:eastAsia="Arial" w:hAnsi="Arial" w:cs="Arial"/>
                <w:sz w:val="20"/>
                <w:szCs w:val="20"/>
              </w:rPr>
            </w:pPr>
          </w:p>
        </w:tc>
      </w:tr>
      <w:tr w:rsidR="00703F3D" w14:paraId="68598913" w14:textId="77777777" w:rsidTr="00E15AC1">
        <w:trPr>
          <w:trHeight w:val="283"/>
        </w:trPr>
        <w:tc>
          <w:tcPr>
            <w:tcW w:w="3408" w:type="dxa"/>
            <w:tcMar>
              <w:top w:w="100" w:type="dxa"/>
              <w:left w:w="100" w:type="dxa"/>
              <w:bottom w:w="100" w:type="dxa"/>
              <w:right w:w="100" w:type="dxa"/>
            </w:tcMar>
          </w:tcPr>
          <w:p w14:paraId="41BB47D9"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48C026D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25338</w:t>
            </w:r>
          </w:p>
        </w:tc>
        <w:tc>
          <w:tcPr>
            <w:tcW w:w="1439" w:type="dxa"/>
            <w:tcMar>
              <w:top w:w="100" w:type="dxa"/>
              <w:left w:w="100" w:type="dxa"/>
              <w:bottom w:w="100" w:type="dxa"/>
              <w:right w:w="100" w:type="dxa"/>
            </w:tcMar>
          </w:tcPr>
          <w:p w14:paraId="0E9E421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0</w:t>
            </w:r>
          </w:p>
        </w:tc>
      </w:tr>
      <w:tr w:rsidR="00E15AC1" w14:paraId="59BA542C" w14:textId="77777777" w:rsidTr="00E15AC1">
        <w:trPr>
          <w:trHeight w:val="15"/>
        </w:trPr>
        <w:tc>
          <w:tcPr>
            <w:tcW w:w="6344" w:type="dxa"/>
            <w:gridSpan w:val="3"/>
            <w:tcMar>
              <w:top w:w="100" w:type="dxa"/>
              <w:left w:w="100" w:type="dxa"/>
              <w:bottom w:w="100" w:type="dxa"/>
              <w:right w:w="100" w:type="dxa"/>
            </w:tcMar>
          </w:tcPr>
          <w:p w14:paraId="1596EACC" w14:textId="77777777" w:rsidR="00E15AC1" w:rsidRPr="00E15AC1" w:rsidRDefault="00E15AC1" w:rsidP="00FC5A80">
            <w:pPr>
              <w:spacing w:after="0" w:line="240" w:lineRule="auto"/>
              <w:rPr>
                <w:rFonts w:ascii="Arial" w:eastAsia="Arial" w:hAnsi="Arial" w:cs="Arial"/>
                <w:sz w:val="10"/>
                <w:szCs w:val="10"/>
              </w:rPr>
            </w:pPr>
          </w:p>
        </w:tc>
      </w:tr>
      <w:tr w:rsidR="00703F3D" w14:paraId="050FFD48" w14:textId="77777777" w:rsidTr="00E15AC1">
        <w:trPr>
          <w:trHeight w:val="15"/>
        </w:trPr>
        <w:tc>
          <w:tcPr>
            <w:tcW w:w="6344" w:type="dxa"/>
            <w:gridSpan w:val="3"/>
            <w:tcMar>
              <w:top w:w="100" w:type="dxa"/>
              <w:left w:w="100" w:type="dxa"/>
              <w:bottom w:w="100" w:type="dxa"/>
              <w:right w:w="100" w:type="dxa"/>
            </w:tcMar>
          </w:tcPr>
          <w:p w14:paraId="5C3C0170"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Salaries</w:t>
            </w:r>
          </w:p>
        </w:tc>
      </w:tr>
      <w:tr w:rsidR="00703F3D" w14:paraId="47B9FFFE" w14:textId="77777777" w:rsidTr="00E15AC1">
        <w:trPr>
          <w:trHeight w:val="15"/>
        </w:trPr>
        <w:tc>
          <w:tcPr>
            <w:tcW w:w="3408" w:type="dxa"/>
            <w:tcMar>
              <w:top w:w="100" w:type="dxa"/>
              <w:left w:w="100" w:type="dxa"/>
              <w:bottom w:w="100" w:type="dxa"/>
              <w:right w:w="100" w:type="dxa"/>
            </w:tcMar>
          </w:tcPr>
          <w:p w14:paraId="51747398"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Clerk Salary</w:t>
            </w:r>
          </w:p>
        </w:tc>
        <w:tc>
          <w:tcPr>
            <w:tcW w:w="1497" w:type="dxa"/>
            <w:tcMar>
              <w:top w:w="100" w:type="dxa"/>
              <w:left w:w="100" w:type="dxa"/>
              <w:bottom w:w="100" w:type="dxa"/>
              <w:right w:w="100" w:type="dxa"/>
            </w:tcMar>
          </w:tcPr>
          <w:p w14:paraId="7B837026"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C724B2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8880</w:t>
            </w:r>
          </w:p>
        </w:tc>
      </w:tr>
      <w:tr w:rsidR="00703F3D" w14:paraId="014E7169" w14:textId="77777777" w:rsidTr="00E15AC1">
        <w:trPr>
          <w:trHeight w:val="240"/>
        </w:trPr>
        <w:tc>
          <w:tcPr>
            <w:tcW w:w="3408" w:type="dxa"/>
            <w:tcMar>
              <w:top w:w="100" w:type="dxa"/>
              <w:left w:w="100" w:type="dxa"/>
              <w:bottom w:w="100" w:type="dxa"/>
              <w:right w:w="100" w:type="dxa"/>
            </w:tcMar>
          </w:tcPr>
          <w:p w14:paraId="459E919C"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6F44DB72"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439" w:type="dxa"/>
            <w:tcMar>
              <w:top w:w="100" w:type="dxa"/>
              <w:left w:w="100" w:type="dxa"/>
              <w:bottom w:w="100" w:type="dxa"/>
              <w:right w:w="100" w:type="dxa"/>
            </w:tcMar>
          </w:tcPr>
          <w:p w14:paraId="3FA3931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8880</w:t>
            </w:r>
          </w:p>
        </w:tc>
      </w:tr>
      <w:tr w:rsidR="00E15AC1" w14:paraId="5102DED4" w14:textId="77777777" w:rsidTr="00E15AC1">
        <w:trPr>
          <w:trHeight w:val="15"/>
        </w:trPr>
        <w:tc>
          <w:tcPr>
            <w:tcW w:w="6344" w:type="dxa"/>
            <w:gridSpan w:val="3"/>
            <w:tcMar>
              <w:top w:w="100" w:type="dxa"/>
              <w:left w:w="100" w:type="dxa"/>
              <w:bottom w:w="100" w:type="dxa"/>
              <w:right w:w="100" w:type="dxa"/>
            </w:tcMar>
          </w:tcPr>
          <w:p w14:paraId="1330C504" w14:textId="77777777" w:rsidR="00E15AC1" w:rsidRPr="00E15AC1" w:rsidRDefault="00E15AC1" w:rsidP="00FC5A80">
            <w:pPr>
              <w:spacing w:after="0" w:line="240" w:lineRule="auto"/>
              <w:rPr>
                <w:rFonts w:ascii="Arial" w:eastAsia="Arial" w:hAnsi="Arial" w:cs="Arial"/>
                <w:sz w:val="10"/>
                <w:szCs w:val="10"/>
              </w:rPr>
            </w:pPr>
          </w:p>
        </w:tc>
      </w:tr>
      <w:tr w:rsidR="00703F3D" w14:paraId="74CC796D" w14:textId="77777777" w:rsidTr="00E15AC1">
        <w:trPr>
          <w:trHeight w:val="15"/>
        </w:trPr>
        <w:tc>
          <w:tcPr>
            <w:tcW w:w="6344" w:type="dxa"/>
            <w:gridSpan w:val="3"/>
            <w:tcMar>
              <w:top w:w="100" w:type="dxa"/>
              <w:left w:w="100" w:type="dxa"/>
              <w:bottom w:w="100" w:type="dxa"/>
              <w:right w:w="100" w:type="dxa"/>
            </w:tcMar>
          </w:tcPr>
          <w:p w14:paraId="762B439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Administration</w:t>
            </w:r>
          </w:p>
        </w:tc>
      </w:tr>
      <w:tr w:rsidR="00703F3D" w14:paraId="149DD070" w14:textId="77777777" w:rsidTr="00E15AC1">
        <w:trPr>
          <w:trHeight w:val="15"/>
        </w:trPr>
        <w:tc>
          <w:tcPr>
            <w:tcW w:w="3408" w:type="dxa"/>
            <w:tcMar>
              <w:top w:w="100" w:type="dxa"/>
              <w:left w:w="100" w:type="dxa"/>
              <w:bottom w:w="100" w:type="dxa"/>
              <w:right w:w="100" w:type="dxa"/>
            </w:tcMar>
          </w:tcPr>
          <w:p w14:paraId="635B43C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Postage</w:t>
            </w:r>
          </w:p>
        </w:tc>
        <w:tc>
          <w:tcPr>
            <w:tcW w:w="1497" w:type="dxa"/>
            <w:tcMar>
              <w:top w:w="100" w:type="dxa"/>
              <w:left w:w="100" w:type="dxa"/>
              <w:bottom w:w="100" w:type="dxa"/>
              <w:right w:w="100" w:type="dxa"/>
            </w:tcMar>
          </w:tcPr>
          <w:p w14:paraId="3F433860"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10D69EFB"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75</w:t>
            </w:r>
          </w:p>
        </w:tc>
      </w:tr>
      <w:tr w:rsidR="00703F3D" w14:paraId="5355D49B" w14:textId="77777777" w:rsidTr="00E15AC1">
        <w:trPr>
          <w:trHeight w:val="15"/>
        </w:trPr>
        <w:tc>
          <w:tcPr>
            <w:tcW w:w="3408" w:type="dxa"/>
            <w:tcMar>
              <w:top w:w="100" w:type="dxa"/>
              <w:left w:w="100" w:type="dxa"/>
              <w:bottom w:w="100" w:type="dxa"/>
              <w:right w:w="100" w:type="dxa"/>
            </w:tcMar>
          </w:tcPr>
          <w:p w14:paraId="0552169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Computer/Software</w:t>
            </w:r>
          </w:p>
        </w:tc>
        <w:tc>
          <w:tcPr>
            <w:tcW w:w="1497" w:type="dxa"/>
            <w:tcMar>
              <w:top w:w="100" w:type="dxa"/>
              <w:left w:w="100" w:type="dxa"/>
              <w:bottom w:w="100" w:type="dxa"/>
              <w:right w:w="100" w:type="dxa"/>
            </w:tcMar>
          </w:tcPr>
          <w:p w14:paraId="393906F4"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5BCC9AA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800</w:t>
            </w:r>
          </w:p>
        </w:tc>
      </w:tr>
      <w:tr w:rsidR="00703F3D" w14:paraId="2BEF072A" w14:textId="77777777" w:rsidTr="00E15AC1">
        <w:trPr>
          <w:trHeight w:val="15"/>
        </w:trPr>
        <w:tc>
          <w:tcPr>
            <w:tcW w:w="3408" w:type="dxa"/>
            <w:tcMar>
              <w:top w:w="100" w:type="dxa"/>
              <w:left w:w="100" w:type="dxa"/>
              <w:bottom w:w="100" w:type="dxa"/>
              <w:right w:w="100" w:type="dxa"/>
            </w:tcMar>
          </w:tcPr>
          <w:p w14:paraId="1ECA1348"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Stationery / website</w:t>
            </w:r>
          </w:p>
        </w:tc>
        <w:tc>
          <w:tcPr>
            <w:tcW w:w="1497" w:type="dxa"/>
            <w:tcMar>
              <w:top w:w="100" w:type="dxa"/>
              <w:left w:w="100" w:type="dxa"/>
              <w:bottom w:w="100" w:type="dxa"/>
              <w:right w:w="100" w:type="dxa"/>
            </w:tcMar>
          </w:tcPr>
          <w:p w14:paraId="495263E2"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8CEADD0"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500</w:t>
            </w:r>
          </w:p>
        </w:tc>
      </w:tr>
      <w:tr w:rsidR="00703F3D" w14:paraId="5B494ACC" w14:textId="77777777" w:rsidTr="00FC5A80">
        <w:trPr>
          <w:trHeight w:val="163"/>
        </w:trPr>
        <w:tc>
          <w:tcPr>
            <w:tcW w:w="3408" w:type="dxa"/>
            <w:tcMar>
              <w:top w:w="100" w:type="dxa"/>
              <w:left w:w="100" w:type="dxa"/>
              <w:bottom w:w="100" w:type="dxa"/>
              <w:right w:w="100" w:type="dxa"/>
            </w:tcMar>
          </w:tcPr>
          <w:p w14:paraId="0BF2A0D1" w14:textId="5D47CB19"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Room Hire and ground rent</w:t>
            </w:r>
          </w:p>
        </w:tc>
        <w:tc>
          <w:tcPr>
            <w:tcW w:w="1497" w:type="dxa"/>
            <w:tcMar>
              <w:top w:w="100" w:type="dxa"/>
              <w:left w:w="100" w:type="dxa"/>
              <w:bottom w:w="100" w:type="dxa"/>
              <w:right w:w="100" w:type="dxa"/>
            </w:tcMar>
          </w:tcPr>
          <w:p w14:paraId="76101B22"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62EDE3CE"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1500</w:t>
            </w:r>
          </w:p>
        </w:tc>
      </w:tr>
      <w:tr w:rsidR="00703F3D" w14:paraId="7CD361A9" w14:textId="77777777" w:rsidTr="00FC5A80">
        <w:trPr>
          <w:trHeight w:val="15"/>
        </w:trPr>
        <w:tc>
          <w:tcPr>
            <w:tcW w:w="3408" w:type="dxa"/>
            <w:tcMar>
              <w:top w:w="100" w:type="dxa"/>
              <w:left w:w="100" w:type="dxa"/>
              <w:bottom w:w="100" w:type="dxa"/>
              <w:right w:w="100" w:type="dxa"/>
            </w:tcMar>
          </w:tcPr>
          <w:p w14:paraId="25C762B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6D227120"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439" w:type="dxa"/>
            <w:tcMar>
              <w:top w:w="100" w:type="dxa"/>
              <w:left w:w="100" w:type="dxa"/>
              <w:bottom w:w="100" w:type="dxa"/>
              <w:right w:w="100" w:type="dxa"/>
            </w:tcMar>
          </w:tcPr>
          <w:p w14:paraId="5D5ABB6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2875</w:t>
            </w:r>
          </w:p>
        </w:tc>
      </w:tr>
      <w:tr w:rsidR="00E15AC1" w14:paraId="7A9C2D8E" w14:textId="77777777" w:rsidTr="00E15AC1">
        <w:trPr>
          <w:trHeight w:val="15"/>
        </w:trPr>
        <w:tc>
          <w:tcPr>
            <w:tcW w:w="6344" w:type="dxa"/>
            <w:gridSpan w:val="3"/>
            <w:tcMar>
              <w:top w:w="100" w:type="dxa"/>
              <w:left w:w="100" w:type="dxa"/>
              <w:bottom w:w="100" w:type="dxa"/>
              <w:right w:w="100" w:type="dxa"/>
            </w:tcMar>
          </w:tcPr>
          <w:p w14:paraId="2D7BF111" w14:textId="77777777" w:rsidR="00E15AC1" w:rsidRDefault="00E15AC1" w:rsidP="00FC5A80">
            <w:pPr>
              <w:spacing w:after="0" w:line="240" w:lineRule="auto"/>
              <w:rPr>
                <w:rFonts w:ascii="Arial" w:eastAsia="Arial" w:hAnsi="Arial" w:cs="Arial"/>
                <w:sz w:val="10"/>
                <w:szCs w:val="10"/>
              </w:rPr>
            </w:pPr>
          </w:p>
          <w:p w14:paraId="3C8B6EB5" w14:textId="77777777" w:rsidR="00B37276" w:rsidRDefault="00B37276" w:rsidP="00FC5A80">
            <w:pPr>
              <w:spacing w:after="0" w:line="240" w:lineRule="auto"/>
              <w:rPr>
                <w:rFonts w:ascii="Arial" w:eastAsia="Arial" w:hAnsi="Arial" w:cs="Arial"/>
                <w:sz w:val="10"/>
                <w:szCs w:val="10"/>
              </w:rPr>
            </w:pPr>
          </w:p>
          <w:p w14:paraId="22F05FE9" w14:textId="77777777" w:rsidR="00B37276" w:rsidRPr="00E15AC1" w:rsidRDefault="00B37276" w:rsidP="00FC5A80">
            <w:pPr>
              <w:spacing w:after="0" w:line="240" w:lineRule="auto"/>
              <w:rPr>
                <w:rFonts w:ascii="Arial" w:eastAsia="Arial" w:hAnsi="Arial" w:cs="Arial"/>
                <w:sz w:val="10"/>
                <w:szCs w:val="10"/>
              </w:rPr>
            </w:pPr>
          </w:p>
        </w:tc>
      </w:tr>
      <w:tr w:rsidR="00703F3D" w14:paraId="31A81B11" w14:textId="77777777" w:rsidTr="00FC5A80">
        <w:trPr>
          <w:trHeight w:val="15"/>
        </w:trPr>
        <w:tc>
          <w:tcPr>
            <w:tcW w:w="6344" w:type="dxa"/>
            <w:gridSpan w:val="3"/>
            <w:tcMar>
              <w:top w:w="100" w:type="dxa"/>
              <w:left w:w="100" w:type="dxa"/>
              <w:bottom w:w="100" w:type="dxa"/>
              <w:right w:w="100" w:type="dxa"/>
            </w:tcMar>
          </w:tcPr>
          <w:p w14:paraId="548C9E7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lastRenderedPageBreak/>
              <w:t>Professional Charges</w:t>
            </w:r>
          </w:p>
        </w:tc>
      </w:tr>
      <w:tr w:rsidR="00703F3D" w14:paraId="388B0DEA" w14:textId="77777777" w:rsidTr="00FC5A80">
        <w:trPr>
          <w:trHeight w:val="15"/>
        </w:trPr>
        <w:tc>
          <w:tcPr>
            <w:tcW w:w="3408" w:type="dxa"/>
            <w:tcMar>
              <w:top w:w="100" w:type="dxa"/>
              <w:left w:w="100" w:type="dxa"/>
              <w:bottom w:w="100" w:type="dxa"/>
              <w:right w:w="100" w:type="dxa"/>
            </w:tcMar>
          </w:tcPr>
          <w:p w14:paraId="19231ADE"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Insurance</w:t>
            </w:r>
          </w:p>
        </w:tc>
        <w:tc>
          <w:tcPr>
            <w:tcW w:w="1497" w:type="dxa"/>
            <w:tcMar>
              <w:top w:w="100" w:type="dxa"/>
              <w:left w:w="100" w:type="dxa"/>
              <w:bottom w:w="100" w:type="dxa"/>
              <w:right w:w="100" w:type="dxa"/>
            </w:tcMar>
          </w:tcPr>
          <w:p w14:paraId="72CA7942"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5C9AC52C"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750</w:t>
            </w:r>
          </w:p>
        </w:tc>
      </w:tr>
      <w:tr w:rsidR="00703F3D" w14:paraId="18D10493" w14:textId="77777777" w:rsidTr="00FC5A80">
        <w:trPr>
          <w:trHeight w:val="15"/>
        </w:trPr>
        <w:tc>
          <w:tcPr>
            <w:tcW w:w="3408" w:type="dxa"/>
            <w:tcMar>
              <w:top w:w="100" w:type="dxa"/>
              <w:left w:w="100" w:type="dxa"/>
              <w:bottom w:w="100" w:type="dxa"/>
              <w:right w:w="100" w:type="dxa"/>
            </w:tcMar>
          </w:tcPr>
          <w:p w14:paraId="49A1972F"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Audit</w:t>
            </w:r>
          </w:p>
        </w:tc>
        <w:tc>
          <w:tcPr>
            <w:tcW w:w="1497" w:type="dxa"/>
            <w:tcMar>
              <w:top w:w="100" w:type="dxa"/>
              <w:left w:w="100" w:type="dxa"/>
              <w:bottom w:w="100" w:type="dxa"/>
              <w:right w:w="100" w:type="dxa"/>
            </w:tcMar>
          </w:tcPr>
          <w:p w14:paraId="5731C35C"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2B207FBB"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1300</w:t>
            </w:r>
          </w:p>
        </w:tc>
      </w:tr>
      <w:tr w:rsidR="00703F3D" w14:paraId="65E96D33" w14:textId="77777777" w:rsidTr="00FC5A80">
        <w:trPr>
          <w:trHeight w:val="15"/>
        </w:trPr>
        <w:tc>
          <w:tcPr>
            <w:tcW w:w="3408" w:type="dxa"/>
            <w:tcMar>
              <w:top w:w="100" w:type="dxa"/>
              <w:left w:w="100" w:type="dxa"/>
              <w:bottom w:w="100" w:type="dxa"/>
              <w:right w:w="100" w:type="dxa"/>
            </w:tcMar>
          </w:tcPr>
          <w:p w14:paraId="25A93480"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Subscriptions</w:t>
            </w:r>
          </w:p>
        </w:tc>
        <w:tc>
          <w:tcPr>
            <w:tcW w:w="1497" w:type="dxa"/>
            <w:tcMar>
              <w:top w:w="100" w:type="dxa"/>
              <w:left w:w="100" w:type="dxa"/>
              <w:bottom w:w="100" w:type="dxa"/>
              <w:right w:w="100" w:type="dxa"/>
            </w:tcMar>
          </w:tcPr>
          <w:p w14:paraId="674FD5B5"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CC67E5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675</w:t>
            </w:r>
          </w:p>
        </w:tc>
      </w:tr>
      <w:tr w:rsidR="00703F3D" w14:paraId="20AC6E4D" w14:textId="77777777" w:rsidTr="00FC5A80">
        <w:trPr>
          <w:trHeight w:val="15"/>
        </w:trPr>
        <w:tc>
          <w:tcPr>
            <w:tcW w:w="3408" w:type="dxa"/>
            <w:tcMar>
              <w:top w:w="100" w:type="dxa"/>
              <w:left w:w="100" w:type="dxa"/>
              <w:bottom w:w="100" w:type="dxa"/>
              <w:right w:w="100" w:type="dxa"/>
            </w:tcMar>
          </w:tcPr>
          <w:p w14:paraId="470F342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Legal Fees</w:t>
            </w:r>
          </w:p>
        </w:tc>
        <w:tc>
          <w:tcPr>
            <w:tcW w:w="1497" w:type="dxa"/>
            <w:tcMar>
              <w:top w:w="100" w:type="dxa"/>
              <w:left w:w="100" w:type="dxa"/>
              <w:bottom w:w="100" w:type="dxa"/>
              <w:right w:w="100" w:type="dxa"/>
            </w:tcMar>
          </w:tcPr>
          <w:p w14:paraId="2D501129"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3AF21B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1500</w:t>
            </w:r>
          </w:p>
        </w:tc>
      </w:tr>
      <w:tr w:rsidR="00703F3D" w14:paraId="2AE67C97" w14:textId="77777777" w:rsidTr="00FC5A80">
        <w:trPr>
          <w:trHeight w:val="15"/>
        </w:trPr>
        <w:tc>
          <w:tcPr>
            <w:tcW w:w="3408" w:type="dxa"/>
            <w:tcMar>
              <w:top w:w="100" w:type="dxa"/>
              <w:left w:w="100" w:type="dxa"/>
              <w:bottom w:w="100" w:type="dxa"/>
              <w:right w:w="100" w:type="dxa"/>
            </w:tcMar>
          </w:tcPr>
          <w:p w14:paraId="1210422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14C5FB1B"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439" w:type="dxa"/>
            <w:tcMar>
              <w:top w:w="100" w:type="dxa"/>
              <w:left w:w="100" w:type="dxa"/>
              <w:bottom w:w="100" w:type="dxa"/>
              <w:right w:w="100" w:type="dxa"/>
            </w:tcMar>
          </w:tcPr>
          <w:p w14:paraId="0A3EEBBE"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4225</w:t>
            </w:r>
          </w:p>
        </w:tc>
      </w:tr>
      <w:tr w:rsidR="00E15AC1" w14:paraId="3B6C9CE9" w14:textId="77777777" w:rsidTr="00FC5A80">
        <w:trPr>
          <w:trHeight w:val="15"/>
        </w:trPr>
        <w:tc>
          <w:tcPr>
            <w:tcW w:w="6344" w:type="dxa"/>
            <w:gridSpan w:val="3"/>
            <w:tcMar>
              <w:top w:w="100" w:type="dxa"/>
              <w:left w:w="100" w:type="dxa"/>
              <w:bottom w:w="100" w:type="dxa"/>
              <w:right w:w="100" w:type="dxa"/>
            </w:tcMar>
          </w:tcPr>
          <w:p w14:paraId="078CB0F0" w14:textId="77777777" w:rsidR="00E15AC1" w:rsidRPr="00E15AC1" w:rsidRDefault="00E15AC1" w:rsidP="00FC5A80">
            <w:pPr>
              <w:spacing w:after="0" w:line="240" w:lineRule="auto"/>
              <w:rPr>
                <w:rFonts w:ascii="Arial" w:eastAsia="Arial" w:hAnsi="Arial" w:cs="Arial"/>
                <w:sz w:val="10"/>
                <w:szCs w:val="10"/>
              </w:rPr>
            </w:pPr>
          </w:p>
        </w:tc>
      </w:tr>
      <w:tr w:rsidR="00703F3D" w14:paraId="4F5FE712" w14:textId="77777777" w:rsidTr="00FC5A80">
        <w:trPr>
          <w:trHeight w:val="15"/>
        </w:trPr>
        <w:tc>
          <w:tcPr>
            <w:tcW w:w="6344" w:type="dxa"/>
            <w:gridSpan w:val="3"/>
            <w:tcMar>
              <w:top w:w="100" w:type="dxa"/>
              <w:left w:w="100" w:type="dxa"/>
              <w:bottom w:w="100" w:type="dxa"/>
              <w:right w:w="100" w:type="dxa"/>
            </w:tcMar>
          </w:tcPr>
          <w:p w14:paraId="50CC798D"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Lengthsman</w:t>
            </w:r>
          </w:p>
        </w:tc>
      </w:tr>
      <w:tr w:rsidR="00703F3D" w14:paraId="75D8C77A" w14:textId="77777777" w:rsidTr="00FC5A80">
        <w:trPr>
          <w:trHeight w:val="15"/>
        </w:trPr>
        <w:tc>
          <w:tcPr>
            <w:tcW w:w="3408" w:type="dxa"/>
            <w:tcMar>
              <w:top w:w="100" w:type="dxa"/>
              <w:left w:w="100" w:type="dxa"/>
              <w:bottom w:w="100" w:type="dxa"/>
              <w:right w:w="100" w:type="dxa"/>
            </w:tcMar>
          </w:tcPr>
          <w:p w14:paraId="2D30770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Lengthsman Contract </w:t>
            </w:r>
          </w:p>
        </w:tc>
        <w:tc>
          <w:tcPr>
            <w:tcW w:w="1497" w:type="dxa"/>
            <w:tcMar>
              <w:top w:w="100" w:type="dxa"/>
              <w:left w:w="100" w:type="dxa"/>
              <w:bottom w:w="100" w:type="dxa"/>
              <w:right w:w="100" w:type="dxa"/>
            </w:tcMar>
          </w:tcPr>
          <w:p w14:paraId="3752368F"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6803D39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10000</w:t>
            </w:r>
          </w:p>
        </w:tc>
      </w:tr>
      <w:tr w:rsidR="00703F3D" w14:paraId="227F5A88" w14:textId="77777777" w:rsidTr="00FC5A80">
        <w:trPr>
          <w:trHeight w:val="15"/>
        </w:trPr>
        <w:tc>
          <w:tcPr>
            <w:tcW w:w="3408" w:type="dxa"/>
            <w:tcMar>
              <w:top w:w="100" w:type="dxa"/>
              <w:left w:w="100" w:type="dxa"/>
              <w:bottom w:w="100" w:type="dxa"/>
              <w:right w:w="100" w:type="dxa"/>
            </w:tcMar>
          </w:tcPr>
          <w:p w14:paraId="1869970C"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Lengthsman Materials</w:t>
            </w:r>
          </w:p>
        </w:tc>
        <w:tc>
          <w:tcPr>
            <w:tcW w:w="1497" w:type="dxa"/>
            <w:tcMar>
              <w:top w:w="100" w:type="dxa"/>
              <w:left w:w="100" w:type="dxa"/>
              <w:bottom w:w="100" w:type="dxa"/>
              <w:right w:w="100" w:type="dxa"/>
            </w:tcMar>
          </w:tcPr>
          <w:p w14:paraId="25D4676D"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60907FB0"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1500</w:t>
            </w:r>
          </w:p>
        </w:tc>
      </w:tr>
      <w:tr w:rsidR="00703F3D" w14:paraId="6629E117" w14:textId="77777777" w:rsidTr="00FC5A80">
        <w:trPr>
          <w:trHeight w:val="15"/>
        </w:trPr>
        <w:tc>
          <w:tcPr>
            <w:tcW w:w="3408" w:type="dxa"/>
            <w:tcMar>
              <w:top w:w="100" w:type="dxa"/>
              <w:left w:w="100" w:type="dxa"/>
              <w:bottom w:w="100" w:type="dxa"/>
              <w:right w:w="100" w:type="dxa"/>
            </w:tcMar>
          </w:tcPr>
          <w:p w14:paraId="0AC0D3D9"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228BE76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439" w:type="dxa"/>
            <w:tcMar>
              <w:top w:w="100" w:type="dxa"/>
              <w:left w:w="100" w:type="dxa"/>
              <w:bottom w:w="100" w:type="dxa"/>
              <w:right w:w="100" w:type="dxa"/>
            </w:tcMar>
          </w:tcPr>
          <w:p w14:paraId="6C391D6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11500</w:t>
            </w:r>
          </w:p>
        </w:tc>
      </w:tr>
      <w:tr w:rsidR="00FC5A80" w14:paraId="190467D9" w14:textId="77777777" w:rsidTr="00FC5A80">
        <w:trPr>
          <w:trHeight w:val="15"/>
        </w:trPr>
        <w:tc>
          <w:tcPr>
            <w:tcW w:w="6344" w:type="dxa"/>
            <w:gridSpan w:val="3"/>
            <w:tcMar>
              <w:top w:w="100" w:type="dxa"/>
              <w:left w:w="100" w:type="dxa"/>
              <w:bottom w:w="100" w:type="dxa"/>
              <w:right w:w="100" w:type="dxa"/>
            </w:tcMar>
          </w:tcPr>
          <w:p w14:paraId="60F458ED" w14:textId="77777777" w:rsidR="00FC5A80" w:rsidRPr="00FC5A80" w:rsidRDefault="00FC5A80" w:rsidP="00FC5A80">
            <w:pPr>
              <w:spacing w:after="0" w:line="240" w:lineRule="auto"/>
              <w:rPr>
                <w:rFonts w:ascii="Arial" w:eastAsia="Arial" w:hAnsi="Arial" w:cs="Arial"/>
                <w:sz w:val="10"/>
                <w:szCs w:val="10"/>
              </w:rPr>
            </w:pPr>
          </w:p>
        </w:tc>
      </w:tr>
      <w:tr w:rsidR="00703F3D" w14:paraId="6F7B122D" w14:textId="77777777" w:rsidTr="00FC5A80">
        <w:trPr>
          <w:trHeight w:val="15"/>
        </w:trPr>
        <w:tc>
          <w:tcPr>
            <w:tcW w:w="6344" w:type="dxa"/>
            <w:gridSpan w:val="3"/>
            <w:tcMar>
              <w:top w:w="100" w:type="dxa"/>
              <w:left w:w="100" w:type="dxa"/>
              <w:bottom w:w="100" w:type="dxa"/>
              <w:right w:w="100" w:type="dxa"/>
            </w:tcMar>
          </w:tcPr>
          <w:p w14:paraId="5910AAF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Newsletter</w:t>
            </w:r>
          </w:p>
        </w:tc>
      </w:tr>
      <w:tr w:rsidR="00703F3D" w14:paraId="5F683B7D" w14:textId="77777777" w:rsidTr="00FC5A80">
        <w:trPr>
          <w:trHeight w:val="130"/>
        </w:trPr>
        <w:tc>
          <w:tcPr>
            <w:tcW w:w="3408" w:type="dxa"/>
            <w:tcMar>
              <w:top w:w="100" w:type="dxa"/>
              <w:left w:w="100" w:type="dxa"/>
              <w:bottom w:w="100" w:type="dxa"/>
              <w:right w:w="100" w:type="dxa"/>
            </w:tcMar>
          </w:tcPr>
          <w:p w14:paraId="5F7549BF"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Printing </w:t>
            </w:r>
          </w:p>
        </w:tc>
        <w:tc>
          <w:tcPr>
            <w:tcW w:w="1497" w:type="dxa"/>
            <w:tcMar>
              <w:top w:w="100" w:type="dxa"/>
              <w:left w:w="100" w:type="dxa"/>
              <w:bottom w:w="100" w:type="dxa"/>
              <w:right w:w="100" w:type="dxa"/>
            </w:tcMar>
          </w:tcPr>
          <w:p w14:paraId="319B18E7"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26171AB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500</w:t>
            </w:r>
          </w:p>
        </w:tc>
      </w:tr>
      <w:tr w:rsidR="00703F3D" w14:paraId="678232E5" w14:textId="77777777" w:rsidTr="00FC5A80">
        <w:trPr>
          <w:trHeight w:val="119"/>
        </w:trPr>
        <w:tc>
          <w:tcPr>
            <w:tcW w:w="3408" w:type="dxa"/>
            <w:tcMar>
              <w:top w:w="100" w:type="dxa"/>
              <w:left w:w="100" w:type="dxa"/>
              <w:bottom w:w="100" w:type="dxa"/>
              <w:right w:w="100" w:type="dxa"/>
            </w:tcMar>
          </w:tcPr>
          <w:p w14:paraId="3CBF0AEB"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0812B16A"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439" w:type="dxa"/>
            <w:tcMar>
              <w:top w:w="100" w:type="dxa"/>
              <w:left w:w="100" w:type="dxa"/>
              <w:bottom w:w="100" w:type="dxa"/>
              <w:right w:w="100" w:type="dxa"/>
            </w:tcMar>
          </w:tcPr>
          <w:p w14:paraId="502CF36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500</w:t>
            </w:r>
          </w:p>
        </w:tc>
      </w:tr>
      <w:tr w:rsidR="00FC5A80" w14:paraId="405E64D0" w14:textId="77777777" w:rsidTr="00FD4B89">
        <w:trPr>
          <w:trHeight w:val="15"/>
        </w:trPr>
        <w:tc>
          <w:tcPr>
            <w:tcW w:w="6344" w:type="dxa"/>
            <w:gridSpan w:val="3"/>
            <w:tcMar>
              <w:top w:w="100" w:type="dxa"/>
              <w:left w:w="100" w:type="dxa"/>
              <w:bottom w:w="100" w:type="dxa"/>
              <w:right w:w="100" w:type="dxa"/>
            </w:tcMar>
          </w:tcPr>
          <w:p w14:paraId="4D65403E" w14:textId="77777777" w:rsidR="00FC5A80" w:rsidRPr="00FC5A80" w:rsidRDefault="00FC5A80" w:rsidP="00FC5A80">
            <w:pPr>
              <w:spacing w:after="0" w:line="240" w:lineRule="auto"/>
              <w:rPr>
                <w:rFonts w:ascii="Arial" w:eastAsia="Arial" w:hAnsi="Arial" w:cs="Arial"/>
                <w:sz w:val="10"/>
                <w:szCs w:val="10"/>
              </w:rPr>
            </w:pPr>
          </w:p>
        </w:tc>
      </w:tr>
      <w:tr w:rsidR="00703F3D" w14:paraId="58137E3C" w14:textId="77777777" w:rsidTr="00FC5A80">
        <w:trPr>
          <w:trHeight w:val="15"/>
        </w:trPr>
        <w:tc>
          <w:tcPr>
            <w:tcW w:w="6344" w:type="dxa"/>
            <w:gridSpan w:val="3"/>
            <w:tcMar>
              <w:top w:w="100" w:type="dxa"/>
              <w:left w:w="100" w:type="dxa"/>
              <w:bottom w:w="100" w:type="dxa"/>
              <w:right w:w="100" w:type="dxa"/>
            </w:tcMar>
          </w:tcPr>
          <w:p w14:paraId="004E54AF"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Projects</w:t>
            </w:r>
          </w:p>
        </w:tc>
      </w:tr>
      <w:tr w:rsidR="00703F3D" w14:paraId="7E363121" w14:textId="77777777" w:rsidTr="00FC5A80">
        <w:trPr>
          <w:trHeight w:val="15"/>
        </w:trPr>
        <w:tc>
          <w:tcPr>
            <w:tcW w:w="3408" w:type="dxa"/>
            <w:tcMar>
              <w:top w:w="100" w:type="dxa"/>
              <w:left w:w="100" w:type="dxa"/>
              <w:bottom w:w="100" w:type="dxa"/>
              <w:right w:w="100" w:type="dxa"/>
            </w:tcMar>
          </w:tcPr>
          <w:p w14:paraId="7EDEBAA2"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Christmas Hamper</w:t>
            </w:r>
          </w:p>
        </w:tc>
        <w:tc>
          <w:tcPr>
            <w:tcW w:w="1497" w:type="dxa"/>
            <w:tcMar>
              <w:top w:w="100" w:type="dxa"/>
              <w:left w:w="100" w:type="dxa"/>
              <w:bottom w:w="100" w:type="dxa"/>
              <w:right w:w="100" w:type="dxa"/>
            </w:tcMar>
          </w:tcPr>
          <w:p w14:paraId="41AAC439"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4F36A3C9"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180</w:t>
            </w:r>
          </w:p>
        </w:tc>
      </w:tr>
      <w:tr w:rsidR="00703F3D" w14:paraId="6047AA1B" w14:textId="77777777" w:rsidTr="00FC5A80">
        <w:trPr>
          <w:trHeight w:val="15"/>
        </w:trPr>
        <w:tc>
          <w:tcPr>
            <w:tcW w:w="3408" w:type="dxa"/>
            <w:tcMar>
              <w:top w:w="100" w:type="dxa"/>
              <w:left w:w="100" w:type="dxa"/>
              <w:bottom w:w="100" w:type="dxa"/>
              <w:right w:w="100" w:type="dxa"/>
            </w:tcMar>
          </w:tcPr>
          <w:p w14:paraId="0007BA66"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Community Centre</w:t>
            </w:r>
          </w:p>
        </w:tc>
        <w:tc>
          <w:tcPr>
            <w:tcW w:w="1497" w:type="dxa"/>
            <w:tcMar>
              <w:top w:w="100" w:type="dxa"/>
              <w:left w:w="100" w:type="dxa"/>
              <w:bottom w:w="100" w:type="dxa"/>
              <w:right w:w="100" w:type="dxa"/>
            </w:tcMar>
          </w:tcPr>
          <w:p w14:paraId="438694D3"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1D083E38"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240</w:t>
            </w:r>
          </w:p>
        </w:tc>
      </w:tr>
      <w:tr w:rsidR="00703F3D" w14:paraId="1D959DA9" w14:textId="77777777" w:rsidTr="00FC5A80">
        <w:trPr>
          <w:trHeight w:val="15"/>
        </w:trPr>
        <w:tc>
          <w:tcPr>
            <w:tcW w:w="3408" w:type="dxa"/>
            <w:tcMar>
              <w:top w:w="100" w:type="dxa"/>
              <w:left w:w="100" w:type="dxa"/>
              <w:bottom w:w="100" w:type="dxa"/>
              <w:right w:w="100" w:type="dxa"/>
            </w:tcMar>
          </w:tcPr>
          <w:p w14:paraId="3855BDC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Garden Competition</w:t>
            </w:r>
          </w:p>
        </w:tc>
        <w:tc>
          <w:tcPr>
            <w:tcW w:w="1497" w:type="dxa"/>
            <w:tcMar>
              <w:top w:w="100" w:type="dxa"/>
              <w:left w:w="100" w:type="dxa"/>
              <w:bottom w:w="100" w:type="dxa"/>
              <w:right w:w="100" w:type="dxa"/>
            </w:tcMar>
          </w:tcPr>
          <w:p w14:paraId="4C5D56D3"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33D8C1F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175</w:t>
            </w:r>
          </w:p>
        </w:tc>
      </w:tr>
      <w:tr w:rsidR="00703F3D" w14:paraId="4FC36C56" w14:textId="77777777" w:rsidTr="00FC5A80">
        <w:trPr>
          <w:trHeight w:val="15"/>
        </w:trPr>
        <w:tc>
          <w:tcPr>
            <w:tcW w:w="3408" w:type="dxa"/>
            <w:tcMar>
              <w:top w:w="100" w:type="dxa"/>
              <w:left w:w="100" w:type="dxa"/>
              <w:bottom w:w="100" w:type="dxa"/>
              <w:right w:w="100" w:type="dxa"/>
            </w:tcMar>
          </w:tcPr>
          <w:p w14:paraId="0FCE251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Woodland Walk</w:t>
            </w:r>
          </w:p>
        </w:tc>
        <w:tc>
          <w:tcPr>
            <w:tcW w:w="1497" w:type="dxa"/>
            <w:tcMar>
              <w:top w:w="100" w:type="dxa"/>
              <w:left w:w="100" w:type="dxa"/>
              <w:bottom w:w="100" w:type="dxa"/>
              <w:right w:w="100" w:type="dxa"/>
            </w:tcMar>
          </w:tcPr>
          <w:p w14:paraId="72712B15"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A8EB505"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1000</w:t>
            </w:r>
          </w:p>
        </w:tc>
      </w:tr>
      <w:tr w:rsidR="00703F3D" w14:paraId="60DDC523" w14:textId="77777777" w:rsidTr="00FC5A80">
        <w:trPr>
          <w:trHeight w:val="15"/>
        </w:trPr>
        <w:tc>
          <w:tcPr>
            <w:tcW w:w="3408" w:type="dxa"/>
            <w:tcMar>
              <w:top w:w="100" w:type="dxa"/>
              <w:left w:w="100" w:type="dxa"/>
              <w:bottom w:w="100" w:type="dxa"/>
              <w:right w:w="100" w:type="dxa"/>
            </w:tcMar>
          </w:tcPr>
          <w:p w14:paraId="1720124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Small Projects </w:t>
            </w:r>
          </w:p>
        </w:tc>
        <w:tc>
          <w:tcPr>
            <w:tcW w:w="1497" w:type="dxa"/>
            <w:tcMar>
              <w:top w:w="100" w:type="dxa"/>
              <w:left w:w="100" w:type="dxa"/>
              <w:bottom w:w="100" w:type="dxa"/>
              <w:right w:w="100" w:type="dxa"/>
            </w:tcMar>
          </w:tcPr>
          <w:p w14:paraId="446940D9"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14E99AA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600</w:t>
            </w:r>
          </w:p>
        </w:tc>
      </w:tr>
      <w:tr w:rsidR="00703F3D" w14:paraId="09800D4B" w14:textId="77777777" w:rsidTr="00FC5A80">
        <w:trPr>
          <w:trHeight w:val="15"/>
        </w:trPr>
        <w:tc>
          <w:tcPr>
            <w:tcW w:w="3408" w:type="dxa"/>
            <w:tcMar>
              <w:top w:w="100" w:type="dxa"/>
              <w:left w:w="100" w:type="dxa"/>
              <w:bottom w:w="100" w:type="dxa"/>
              <w:right w:w="100" w:type="dxa"/>
            </w:tcMar>
          </w:tcPr>
          <w:p w14:paraId="36E0C7D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Remembrance</w:t>
            </w:r>
          </w:p>
        </w:tc>
        <w:tc>
          <w:tcPr>
            <w:tcW w:w="1497" w:type="dxa"/>
            <w:tcMar>
              <w:top w:w="100" w:type="dxa"/>
              <w:left w:w="100" w:type="dxa"/>
              <w:bottom w:w="100" w:type="dxa"/>
              <w:right w:w="100" w:type="dxa"/>
            </w:tcMar>
          </w:tcPr>
          <w:p w14:paraId="685ECA02"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17789F32"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120</w:t>
            </w:r>
          </w:p>
        </w:tc>
      </w:tr>
      <w:tr w:rsidR="00703F3D" w14:paraId="286DCCFD" w14:textId="77777777" w:rsidTr="00FC5A80">
        <w:trPr>
          <w:trHeight w:val="15"/>
        </w:trPr>
        <w:tc>
          <w:tcPr>
            <w:tcW w:w="3408" w:type="dxa"/>
            <w:tcMar>
              <w:top w:w="100" w:type="dxa"/>
              <w:left w:w="100" w:type="dxa"/>
              <w:bottom w:w="100" w:type="dxa"/>
              <w:right w:w="100" w:type="dxa"/>
            </w:tcMar>
          </w:tcPr>
          <w:p w14:paraId="108ABEB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SUB TOTAL</w:t>
            </w:r>
          </w:p>
        </w:tc>
        <w:tc>
          <w:tcPr>
            <w:tcW w:w="1497" w:type="dxa"/>
            <w:tcMar>
              <w:top w:w="100" w:type="dxa"/>
              <w:left w:w="100" w:type="dxa"/>
              <w:bottom w:w="100" w:type="dxa"/>
              <w:right w:w="100" w:type="dxa"/>
            </w:tcMar>
          </w:tcPr>
          <w:p w14:paraId="35C2CBAB"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1439" w:type="dxa"/>
            <w:tcMar>
              <w:top w:w="100" w:type="dxa"/>
              <w:left w:w="100" w:type="dxa"/>
              <w:bottom w:w="100" w:type="dxa"/>
              <w:right w:w="100" w:type="dxa"/>
            </w:tcMar>
          </w:tcPr>
          <w:p w14:paraId="0D0C358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2315</w:t>
            </w:r>
          </w:p>
        </w:tc>
      </w:tr>
      <w:tr w:rsidR="00FC5A80" w14:paraId="1655530E" w14:textId="77777777" w:rsidTr="00FC5A80">
        <w:trPr>
          <w:trHeight w:val="15"/>
        </w:trPr>
        <w:tc>
          <w:tcPr>
            <w:tcW w:w="6344" w:type="dxa"/>
            <w:gridSpan w:val="3"/>
            <w:tcMar>
              <w:top w:w="100" w:type="dxa"/>
              <w:left w:w="100" w:type="dxa"/>
              <w:bottom w:w="100" w:type="dxa"/>
              <w:right w:w="100" w:type="dxa"/>
            </w:tcMar>
          </w:tcPr>
          <w:p w14:paraId="2B131690" w14:textId="77777777" w:rsidR="00FC5A80" w:rsidRPr="00FC5A80" w:rsidRDefault="00FC5A80" w:rsidP="00FC5A80">
            <w:pPr>
              <w:spacing w:after="0" w:line="240" w:lineRule="auto"/>
              <w:rPr>
                <w:rFonts w:ascii="Arial" w:eastAsia="Arial" w:hAnsi="Arial" w:cs="Arial"/>
                <w:sz w:val="10"/>
                <w:szCs w:val="10"/>
              </w:rPr>
            </w:pPr>
          </w:p>
        </w:tc>
      </w:tr>
      <w:tr w:rsidR="00703F3D" w14:paraId="4E7B76EC" w14:textId="77777777" w:rsidTr="00FC5A80">
        <w:trPr>
          <w:trHeight w:val="15"/>
        </w:trPr>
        <w:tc>
          <w:tcPr>
            <w:tcW w:w="3408" w:type="dxa"/>
            <w:tcMar>
              <w:top w:w="100" w:type="dxa"/>
              <w:left w:w="100" w:type="dxa"/>
              <w:bottom w:w="100" w:type="dxa"/>
              <w:right w:w="100" w:type="dxa"/>
            </w:tcMar>
          </w:tcPr>
          <w:p w14:paraId="625FF12A"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Contingencies Sub Total</w:t>
            </w:r>
          </w:p>
        </w:tc>
        <w:tc>
          <w:tcPr>
            <w:tcW w:w="1497" w:type="dxa"/>
            <w:tcMar>
              <w:top w:w="100" w:type="dxa"/>
              <w:left w:w="100" w:type="dxa"/>
              <w:bottom w:w="100" w:type="dxa"/>
              <w:right w:w="100" w:type="dxa"/>
            </w:tcMar>
          </w:tcPr>
          <w:p w14:paraId="15B3B120"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299EDC70" w14:textId="77777777" w:rsidR="00703F3D" w:rsidRDefault="00703F3D" w:rsidP="00FC5A80">
            <w:pPr>
              <w:spacing w:after="0" w:line="240" w:lineRule="auto"/>
              <w:rPr>
                <w:rFonts w:ascii="Arial" w:eastAsia="Arial" w:hAnsi="Arial" w:cs="Arial"/>
                <w:sz w:val="20"/>
                <w:szCs w:val="20"/>
              </w:rPr>
            </w:pPr>
          </w:p>
        </w:tc>
      </w:tr>
      <w:tr w:rsidR="00703F3D" w14:paraId="7E08BA7E" w14:textId="77777777" w:rsidTr="00FC5A80">
        <w:trPr>
          <w:trHeight w:val="15"/>
        </w:trPr>
        <w:tc>
          <w:tcPr>
            <w:tcW w:w="3408" w:type="dxa"/>
            <w:tcMar>
              <w:top w:w="100" w:type="dxa"/>
              <w:left w:w="100" w:type="dxa"/>
              <w:bottom w:w="100" w:type="dxa"/>
              <w:right w:w="100" w:type="dxa"/>
            </w:tcMar>
          </w:tcPr>
          <w:p w14:paraId="718E2B73"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HMRC Employer Nico </w:t>
            </w:r>
          </w:p>
        </w:tc>
        <w:tc>
          <w:tcPr>
            <w:tcW w:w="1497" w:type="dxa"/>
            <w:tcMar>
              <w:top w:w="100" w:type="dxa"/>
              <w:left w:w="100" w:type="dxa"/>
              <w:bottom w:w="100" w:type="dxa"/>
              <w:right w:w="100" w:type="dxa"/>
            </w:tcMar>
          </w:tcPr>
          <w:p w14:paraId="7625D44F"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244ECC8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800</w:t>
            </w:r>
          </w:p>
        </w:tc>
      </w:tr>
      <w:tr w:rsidR="00703F3D" w14:paraId="699BBDF9" w14:textId="77777777" w:rsidTr="00FC5A80">
        <w:trPr>
          <w:trHeight w:val="15"/>
        </w:trPr>
        <w:tc>
          <w:tcPr>
            <w:tcW w:w="3408" w:type="dxa"/>
            <w:tcMar>
              <w:top w:w="100" w:type="dxa"/>
              <w:left w:w="100" w:type="dxa"/>
              <w:bottom w:w="100" w:type="dxa"/>
              <w:right w:w="100" w:type="dxa"/>
            </w:tcMar>
          </w:tcPr>
          <w:p w14:paraId="2FE76C1C" w14:textId="77777777" w:rsidR="00703F3D" w:rsidRDefault="00703F3D" w:rsidP="00FC5A80">
            <w:pPr>
              <w:spacing w:after="0" w:line="240" w:lineRule="auto"/>
              <w:rPr>
                <w:rFonts w:ascii="Arial" w:eastAsia="Arial" w:hAnsi="Arial" w:cs="Arial"/>
                <w:sz w:val="20"/>
                <w:szCs w:val="20"/>
              </w:rPr>
            </w:pPr>
          </w:p>
        </w:tc>
        <w:tc>
          <w:tcPr>
            <w:tcW w:w="1497" w:type="dxa"/>
            <w:tcMar>
              <w:top w:w="100" w:type="dxa"/>
              <w:left w:w="100" w:type="dxa"/>
              <w:bottom w:w="100" w:type="dxa"/>
              <w:right w:w="100" w:type="dxa"/>
            </w:tcMar>
          </w:tcPr>
          <w:p w14:paraId="5C2B3D38"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0</w:t>
            </w:r>
          </w:p>
        </w:tc>
        <w:tc>
          <w:tcPr>
            <w:tcW w:w="1439" w:type="dxa"/>
            <w:tcMar>
              <w:top w:w="100" w:type="dxa"/>
              <w:left w:w="100" w:type="dxa"/>
              <w:bottom w:w="100" w:type="dxa"/>
              <w:right w:w="100" w:type="dxa"/>
            </w:tcMar>
          </w:tcPr>
          <w:p w14:paraId="01D87F64"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800</w:t>
            </w:r>
          </w:p>
        </w:tc>
      </w:tr>
      <w:tr w:rsidR="00FC5A80" w14:paraId="338CCB58" w14:textId="77777777" w:rsidTr="00FC5A80">
        <w:trPr>
          <w:trHeight w:val="15"/>
        </w:trPr>
        <w:tc>
          <w:tcPr>
            <w:tcW w:w="6344" w:type="dxa"/>
            <w:gridSpan w:val="3"/>
            <w:tcMar>
              <w:top w:w="100" w:type="dxa"/>
              <w:left w:w="100" w:type="dxa"/>
              <w:bottom w:w="100" w:type="dxa"/>
              <w:right w:w="100" w:type="dxa"/>
            </w:tcMar>
          </w:tcPr>
          <w:p w14:paraId="4E627E1C" w14:textId="77777777" w:rsidR="00FC5A80" w:rsidRPr="00FC5A80" w:rsidRDefault="00FC5A80" w:rsidP="00FC5A80">
            <w:pPr>
              <w:spacing w:after="0" w:line="240" w:lineRule="auto"/>
              <w:rPr>
                <w:rFonts w:ascii="Arial" w:eastAsia="Arial" w:hAnsi="Arial" w:cs="Arial"/>
                <w:sz w:val="10"/>
                <w:szCs w:val="10"/>
              </w:rPr>
            </w:pPr>
          </w:p>
        </w:tc>
      </w:tr>
      <w:tr w:rsidR="00703F3D" w14:paraId="1AC0184F" w14:textId="77777777" w:rsidTr="00FC5A80">
        <w:trPr>
          <w:trHeight w:val="15"/>
        </w:trPr>
        <w:tc>
          <w:tcPr>
            <w:tcW w:w="3408" w:type="dxa"/>
            <w:tcMar>
              <w:top w:w="100" w:type="dxa"/>
              <w:left w:w="100" w:type="dxa"/>
              <w:bottom w:w="100" w:type="dxa"/>
              <w:right w:w="100" w:type="dxa"/>
            </w:tcMar>
          </w:tcPr>
          <w:p w14:paraId="3B61BA46" w14:textId="77777777" w:rsidR="00703F3D" w:rsidRDefault="00703F3D" w:rsidP="00FC5A80">
            <w:pPr>
              <w:spacing w:after="0" w:line="240" w:lineRule="auto"/>
              <w:rPr>
                <w:rFonts w:ascii="Arial" w:eastAsia="Arial" w:hAnsi="Arial" w:cs="Arial"/>
                <w:sz w:val="20"/>
                <w:szCs w:val="20"/>
              </w:rPr>
            </w:pPr>
          </w:p>
        </w:tc>
        <w:tc>
          <w:tcPr>
            <w:tcW w:w="1497" w:type="dxa"/>
            <w:tcMar>
              <w:top w:w="100" w:type="dxa"/>
              <w:left w:w="100" w:type="dxa"/>
              <w:bottom w:w="100" w:type="dxa"/>
              <w:right w:w="100" w:type="dxa"/>
            </w:tcMar>
          </w:tcPr>
          <w:p w14:paraId="2F33D7F6"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2F0CB9C"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31095</w:t>
            </w:r>
          </w:p>
        </w:tc>
      </w:tr>
      <w:tr w:rsidR="00703F3D" w14:paraId="19251CB6" w14:textId="77777777" w:rsidTr="00FC5A80">
        <w:trPr>
          <w:trHeight w:val="15"/>
        </w:trPr>
        <w:tc>
          <w:tcPr>
            <w:tcW w:w="3408" w:type="dxa"/>
            <w:tcMar>
              <w:top w:w="100" w:type="dxa"/>
              <w:left w:w="100" w:type="dxa"/>
              <w:bottom w:w="100" w:type="dxa"/>
              <w:right w:w="100" w:type="dxa"/>
            </w:tcMar>
          </w:tcPr>
          <w:p w14:paraId="56715342"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Minus clerk paid from Allot a/c</w:t>
            </w:r>
          </w:p>
        </w:tc>
        <w:tc>
          <w:tcPr>
            <w:tcW w:w="1497" w:type="dxa"/>
            <w:tcMar>
              <w:top w:w="100" w:type="dxa"/>
              <w:left w:w="100" w:type="dxa"/>
              <w:bottom w:w="100" w:type="dxa"/>
              <w:right w:w="100" w:type="dxa"/>
            </w:tcMar>
          </w:tcPr>
          <w:p w14:paraId="5493EC88"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49E60A47"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3000</w:t>
            </w:r>
          </w:p>
        </w:tc>
      </w:tr>
      <w:tr w:rsidR="00703F3D" w14:paraId="0A1C80A5" w14:textId="77777777" w:rsidTr="00FC5A80">
        <w:trPr>
          <w:trHeight w:val="15"/>
        </w:trPr>
        <w:tc>
          <w:tcPr>
            <w:tcW w:w="3408" w:type="dxa"/>
            <w:tcMar>
              <w:top w:w="100" w:type="dxa"/>
              <w:left w:w="100" w:type="dxa"/>
              <w:bottom w:w="100" w:type="dxa"/>
              <w:right w:w="100" w:type="dxa"/>
            </w:tcMar>
          </w:tcPr>
          <w:p w14:paraId="3FCB4091"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 xml:space="preserve">Minus water </w:t>
            </w:r>
          </w:p>
        </w:tc>
        <w:tc>
          <w:tcPr>
            <w:tcW w:w="1497" w:type="dxa"/>
            <w:tcMar>
              <w:top w:w="100" w:type="dxa"/>
              <w:left w:w="100" w:type="dxa"/>
              <w:bottom w:w="100" w:type="dxa"/>
              <w:right w:w="100" w:type="dxa"/>
            </w:tcMar>
          </w:tcPr>
          <w:p w14:paraId="7378DB55"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7E8331DA"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3000</w:t>
            </w:r>
          </w:p>
        </w:tc>
      </w:tr>
      <w:tr w:rsidR="00703F3D" w14:paraId="022C95C5" w14:textId="77777777" w:rsidTr="00FC5A80">
        <w:trPr>
          <w:trHeight w:val="15"/>
        </w:trPr>
        <w:tc>
          <w:tcPr>
            <w:tcW w:w="3408" w:type="dxa"/>
            <w:tcMar>
              <w:top w:w="100" w:type="dxa"/>
              <w:left w:w="100" w:type="dxa"/>
              <w:bottom w:w="100" w:type="dxa"/>
              <w:right w:w="100" w:type="dxa"/>
            </w:tcMar>
          </w:tcPr>
          <w:p w14:paraId="027FE494" w14:textId="77777777" w:rsidR="00703F3D" w:rsidRDefault="00703F3D" w:rsidP="00FC5A80">
            <w:pPr>
              <w:spacing w:after="0" w:line="240" w:lineRule="auto"/>
              <w:rPr>
                <w:rFonts w:ascii="Arial" w:eastAsia="Arial" w:hAnsi="Arial" w:cs="Arial"/>
                <w:sz w:val="20"/>
                <w:szCs w:val="20"/>
              </w:rPr>
            </w:pPr>
          </w:p>
        </w:tc>
        <w:tc>
          <w:tcPr>
            <w:tcW w:w="1497" w:type="dxa"/>
            <w:tcMar>
              <w:top w:w="100" w:type="dxa"/>
              <w:left w:w="100" w:type="dxa"/>
              <w:bottom w:w="100" w:type="dxa"/>
              <w:right w:w="100" w:type="dxa"/>
            </w:tcMar>
          </w:tcPr>
          <w:p w14:paraId="7F70C2CD" w14:textId="77777777" w:rsidR="00703F3D" w:rsidRDefault="00703F3D" w:rsidP="00FC5A80">
            <w:pPr>
              <w:spacing w:after="0" w:line="240" w:lineRule="auto"/>
              <w:rPr>
                <w:rFonts w:ascii="Arial" w:eastAsia="Arial" w:hAnsi="Arial" w:cs="Arial"/>
                <w:sz w:val="20"/>
                <w:szCs w:val="20"/>
              </w:rPr>
            </w:pPr>
          </w:p>
        </w:tc>
        <w:tc>
          <w:tcPr>
            <w:tcW w:w="1439" w:type="dxa"/>
            <w:tcMar>
              <w:top w:w="100" w:type="dxa"/>
              <w:left w:w="100" w:type="dxa"/>
              <w:bottom w:w="100" w:type="dxa"/>
              <w:right w:w="100" w:type="dxa"/>
            </w:tcMar>
          </w:tcPr>
          <w:p w14:paraId="23EE25CB" w14:textId="77777777" w:rsidR="00703F3D" w:rsidRDefault="00EC7511" w:rsidP="00FC5A80">
            <w:pPr>
              <w:spacing w:after="0" w:line="240" w:lineRule="auto"/>
              <w:rPr>
                <w:rFonts w:ascii="Arial" w:eastAsia="Arial" w:hAnsi="Arial" w:cs="Arial"/>
                <w:sz w:val="20"/>
                <w:szCs w:val="20"/>
              </w:rPr>
            </w:pPr>
            <w:r>
              <w:rPr>
                <w:rFonts w:ascii="Arial" w:eastAsia="Arial" w:hAnsi="Arial" w:cs="Arial"/>
                <w:sz w:val="20"/>
                <w:szCs w:val="20"/>
              </w:rPr>
              <w:t>25095</w:t>
            </w:r>
          </w:p>
        </w:tc>
      </w:tr>
    </w:tbl>
    <w:p w14:paraId="037A62D0" w14:textId="77777777" w:rsidR="00703F3D" w:rsidRDefault="00703F3D">
      <w:pPr>
        <w:rPr>
          <w:rFonts w:ascii="Arial" w:eastAsia="Arial" w:hAnsi="Arial" w:cs="Arial"/>
          <w:b/>
          <w:bCs/>
          <w:sz w:val="20"/>
          <w:szCs w:val="20"/>
          <w:u w:val="single"/>
        </w:rPr>
      </w:pPr>
    </w:p>
    <w:sectPr w:rsidR="00703F3D" w:rsidSect="00FC5A80">
      <w:headerReference w:type="even" r:id="rId9"/>
      <w:headerReference w:type="default" r:id="rId10"/>
      <w:footerReference w:type="even" r:id="rId11"/>
      <w:headerReference w:type="first" r:id="rId12"/>
      <w:footerReference w:type="first" r:id="rId13"/>
      <w:pgSz w:w="11906" w:h="16838"/>
      <w:pgMar w:top="172" w:right="566" w:bottom="426" w:left="709" w:header="137"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A7193" w14:textId="77777777" w:rsidR="000A5D68" w:rsidRDefault="000A5D68">
      <w:pPr>
        <w:spacing w:after="0" w:line="240" w:lineRule="auto"/>
      </w:pPr>
      <w:r>
        <w:separator/>
      </w:r>
    </w:p>
  </w:endnote>
  <w:endnote w:type="continuationSeparator" w:id="0">
    <w:p w14:paraId="1F86FBF6" w14:textId="77777777" w:rsidR="000A5D68" w:rsidRDefault="000A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72751AC-7A0A-4533-A6A0-A086E2D834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14B476-7CBB-4CB2-B7A7-FB0A9746780D}"/>
    <w:embedBold r:id="rId3" w:fontKey="{5E4E58EE-5EC8-4475-B394-2669745F229E}"/>
    <w:embedItalic r:id="rId4" w:fontKey="{E44E0293-BF8E-4281-8321-93F8C39F5E84}"/>
  </w:font>
  <w:font w:name="Open Sans">
    <w:charset w:val="00"/>
    <w:family w:val="swiss"/>
    <w:pitch w:val="variable"/>
    <w:sig w:usb0="E00002EF" w:usb1="4000205B" w:usb2="00000028" w:usb3="00000000" w:csb0="0000019F" w:csb1="00000000"/>
    <w:embedRegular r:id="rId5" w:fontKey="{9A61EC5A-F005-4598-9684-126FB25D3864}"/>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altName w:val="Arial"/>
    <w:charset w:val="00"/>
    <w:family w:val="auto"/>
    <w:pitch w:val="default"/>
    <w:embedRegular r:id="rId6" w:fontKey="{6002183B-C36E-4839-A427-EF38D9F10FFB}"/>
    <w:embedBold r:id="rId7" w:fontKey="{49A3D870-0A5B-4BEB-BE06-16DC050759C1}"/>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embedRegular r:id="rId8" w:fontKey="{E44E20D4-2EE9-4876-A70E-7A0FA3853375}"/>
  </w:font>
  <w:font w:name="Segoe UI">
    <w:panose1 w:val="020B0502040204020203"/>
    <w:charset w:val="00"/>
    <w:family w:val="swiss"/>
    <w:pitch w:val="variable"/>
    <w:sig w:usb0="E4002EFF" w:usb1="C000E47F" w:usb2="00000009" w:usb3="00000000" w:csb0="000001FF" w:csb1="00000000"/>
    <w:embedRegular r:id="rId9" w:fontKey="{751DC7BA-4A8B-44E9-AE78-F8DE523456BB}"/>
  </w:font>
  <w:font w:name="Consolas">
    <w:panose1 w:val="020B0609020204030204"/>
    <w:charset w:val="00"/>
    <w:family w:val="modern"/>
    <w:pitch w:val="fixed"/>
    <w:sig w:usb0="E00006FF" w:usb1="0000FCFF" w:usb2="00000001" w:usb3="00000000" w:csb0="0000019F" w:csb1="00000000"/>
    <w:embedRegular r:id="rId10" w:fontKey="{F9BFDA3D-E39D-4A95-89FB-B5594792AEB7}"/>
  </w:font>
  <w:font w:name="Georgia">
    <w:panose1 w:val="02040502050405020303"/>
    <w:charset w:val="00"/>
    <w:family w:val="roman"/>
    <w:pitch w:val="variable"/>
    <w:sig w:usb0="00000287" w:usb1="00000000" w:usb2="00000000" w:usb3="00000000" w:csb0="0000009F" w:csb1="00000000"/>
    <w:embedItalic r:id="rId11" w:fontKey="{5D1927E5-B56A-47C7-8F11-1EDAE6B2DA01}"/>
  </w:font>
  <w:font w:name="Calibri Light">
    <w:panose1 w:val="020F0302020204030204"/>
    <w:charset w:val="00"/>
    <w:family w:val="swiss"/>
    <w:pitch w:val="variable"/>
    <w:sig w:usb0="E4002EFF" w:usb1="C200247B" w:usb2="00000009" w:usb3="00000000" w:csb0="000001FF" w:csb1="00000000"/>
    <w:embedRegular r:id="rId12" w:fontKey="{7CF847BA-5786-4EC1-8F43-C621507D9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A494" w14:textId="77777777" w:rsidR="00703F3D" w:rsidRDefault="00703F3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D71A" w14:textId="77777777" w:rsidR="00703F3D" w:rsidRDefault="00703F3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CBB9B" w14:textId="77777777" w:rsidR="000A5D68" w:rsidRDefault="000A5D68">
      <w:pPr>
        <w:spacing w:after="0" w:line="240" w:lineRule="auto"/>
      </w:pPr>
      <w:r>
        <w:separator/>
      </w:r>
    </w:p>
  </w:footnote>
  <w:footnote w:type="continuationSeparator" w:id="0">
    <w:p w14:paraId="0E23751F" w14:textId="77777777" w:rsidR="000A5D68" w:rsidRDefault="000A5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18C6" w14:textId="77777777" w:rsidR="00703F3D" w:rsidRDefault="00703F3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6CCEA" w14:textId="77777777" w:rsidR="00703F3D" w:rsidRDefault="00703F3D">
    <w:pPr>
      <w:jc w:val="center"/>
      <w:rPr>
        <w:rFonts w:ascii="Arial" w:eastAsia="Arial" w:hAnsi="Arial" w:cs="Arial"/>
        <w:color w:val="A6A6A6"/>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338E" w14:textId="77777777" w:rsidR="00703F3D" w:rsidRDefault="00703F3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832"/>
    <w:multiLevelType w:val="multilevel"/>
    <w:tmpl w:val="7916A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98434F"/>
    <w:multiLevelType w:val="multilevel"/>
    <w:tmpl w:val="C5DAF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1243483"/>
    <w:multiLevelType w:val="multilevel"/>
    <w:tmpl w:val="A4B09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5D6A8D"/>
    <w:multiLevelType w:val="multilevel"/>
    <w:tmpl w:val="DDAA7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4E02B33"/>
    <w:multiLevelType w:val="multilevel"/>
    <w:tmpl w:val="DC065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85D5209"/>
    <w:multiLevelType w:val="multilevel"/>
    <w:tmpl w:val="E482F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ED37562"/>
    <w:multiLevelType w:val="multilevel"/>
    <w:tmpl w:val="F40E6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8872E5F"/>
    <w:multiLevelType w:val="multilevel"/>
    <w:tmpl w:val="62BC2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97274753">
    <w:abstractNumId w:val="1"/>
  </w:num>
  <w:num w:numId="2" w16cid:durableId="1006783322">
    <w:abstractNumId w:val="5"/>
  </w:num>
  <w:num w:numId="3" w16cid:durableId="1040201074">
    <w:abstractNumId w:val="0"/>
  </w:num>
  <w:num w:numId="4" w16cid:durableId="1850174900">
    <w:abstractNumId w:val="4"/>
  </w:num>
  <w:num w:numId="5" w16cid:durableId="246815845">
    <w:abstractNumId w:val="6"/>
  </w:num>
  <w:num w:numId="6" w16cid:durableId="2055500483">
    <w:abstractNumId w:val="7"/>
  </w:num>
  <w:num w:numId="7" w16cid:durableId="1663579969">
    <w:abstractNumId w:val="2"/>
  </w:num>
  <w:num w:numId="8" w16cid:durableId="1914564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3D"/>
    <w:rsid w:val="00024464"/>
    <w:rsid w:val="000376ED"/>
    <w:rsid w:val="000A5D68"/>
    <w:rsid w:val="004F0569"/>
    <w:rsid w:val="00703F3D"/>
    <w:rsid w:val="00B37276"/>
    <w:rsid w:val="00E15AC1"/>
    <w:rsid w:val="00E87BA1"/>
    <w:rsid w:val="00EC7511"/>
    <w:rsid w:val="00ED2E4E"/>
    <w:rsid w:val="00F95281"/>
    <w:rsid w:val="00FC5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76EBB"/>
  <w15:docId w15:val="{881D7A38-6CD6-4B46-86F1-D4A6F7EB0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Normal"/>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sid w:val="001A2C89"/>
    <w:rPr>
      <w:rFonts w:ascii="Calibri" w:eastAsia="Calibri" w:hAnsi="Calibri" w:cs="Calibri"/>
      <w:lang w:val="en-US"/>
    </w:rPr>
  </w:style>
  <w:style w:type="character" w:customStyle="1" w:styleId="HeaderChar">
    <w:name w:val="Header Char"/>
    <w:basedOn w:val="DefaultParagraphFont"/>
    <w:link w:val="Header"/>
    <w:uiPriority w:val="99"/>
    <w:qFormat/>
    <w:rsid w:val="001A2C89"/>
    <w:rPr>
      <w:rFonts w:ascii="Calibri" w:eastAsia="Calibri" w:hAnsi="Calibri" w:cs="Calibri"/>
      <w:lang w:val="en-US"/>
    </w:rPr>
  </w:style>
  <w:style w:type="character" w:customStyle="1" w:styleId="normaltextrun">
    <w:name w:val="normaltextrun"/>
    <w:basedOn w:val="DefaultParagraphFont"/>
    <w:qFormat/>
    <w:rsid w:val="001A2C89"/>
  </w:style>
  <w:style w:type="character" w:customStyle="1" w:styleId="InternetLink">
    <w:name w:val="Internet Link"/>
    <w:basedOn w:val="DefaultParagraphFont"/>
    <w:uiPriority w:val="99"/>
    <w:unhideWhenUsed/>
    <w:rsid w:val="0069351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sz w:val="22"/>
      <w:szCs w:val="22"/>
    </w:rPr>
  </w:style>
  <w:style w:type="character" w:customStyle="1" w:styleId="ListLabel5">
    <w:name w:val="ListLabel 5"/>
    <w:qFormat/>
    <w:rPr>
      <w:color w:val="auto"/>
      <w:sz w:val="21"/>
    </w:rPr>
  </w:style>
  <w:style w:type="character" w:customStyle="1" w:styleId="ListLabel6">
    <w:name w:val="ListLabel 6"/>
    <w:qFormat/>
    <w:rPr>
      <w:color w:val="auto"/>
      <w:sz w:val="21"/>
    </w:rPr>
  </w:style>
  <w:style w:type="character" w:customStyle="1" w:styleId="ListLabel7">
    <w:name w:val="ListLabel 7"/>
    <w:qFormat/>
    <w:rPr>
      <w:color w:val="auto"/>
      <w:sz w:val="21"/>
    </w:rPr>
  </w:style>
  <w:style w:type="character" w:customStyle="1" w:styleId="ListLabel8">
    <w:name w:val="ListLabel 8"/>
    <w:qFormat/>
    <w:rPr>
      <w:color w:val="auto"/>
      <w:sz w:val="21"/>
    </w:rPr>
  </w:style>
  <w:style w:type="character" w:customStyle="1" w:styleId="ListLabel9">
    <w:name w:val="ListLabel 9"/>
    <w:qFormat/>
    <w:rPr>
      <w:color w:val="auto"/>
      <w:sz w:val="21"/>
    </w:rPr>
  </w:style>
  <w:style w:type="character" w:customStyle="1" w:styleId="ListLabel10">
    <w:name w:val="ListLabel 10"/>
    <w:qFormat/>
    <w:rPr>
      <w:color w:val="auto"/>
      <w:sz w:val="21"/>
    </w:rPr>
  </w:style>
  <w:style w:type="character" w:customStyle="1" w:styleId="ListLabel11">
    <w:name w:val="ListLabel 11"/>
    <w:qFormat/>
    <w:rPr>
      <w:color w:val="auto"/>
      <w:sz w:val="21"/>
    </w:rPr>
  </w:style>
  <w:style w:type="character" w:customStyle="1" w:styleId="ListLabel12">
    <w:name w:val="ListLabel 12"/>
    <w:qFormat/>
    <w:rPr>
      <w:rFonts w:cs="Open Sans"/>
      <w:color w:val="1D222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i/>
    </w:rPr>
  </w:style>
  <w:style w:type="character" w:customStyle="1" w:styleId="ListLabel32">
    <w:name w:val="ListLabel 32"/>
    <w:qFormat/>
    <w:rPr>
      <w:b w:val="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ascii="Arial" w:hAnsi="Arial"/>
      <w:b/>
      <w:sz w:val="24"/>
      <w:u w:val="no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ascii="Arial" w:hAnsi="Arial" w:cs="Courier New"/>
      <w:b/>
      <w:sz w:val="2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bCs/>
      <w:color w:val="000000"/>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1A2C89"/>
    <w:pPr>
      <w:spacing w:after="200" w:line="276" w:lineRule="auto"/>
      <w:ind w:left="720"/>
    </w:pPr>
    <w:rPr>
      <w:lang w:val="en-US"/>
    </w:rPr>
  </w:style>
  <w:style w:type="paragraph" w:styleId="Footer">
    <w:name w:val="footer"/>
    <w:basedOn w:val="Normal"/>
    <w:link w:val="FooterChar"/>
    <w:uiPriority w:val="99"/>
    <w:rsid w:val="001A2C89"/>
    <w:pPr>
      <w:tabs>
        <w:tab w:val="center" w:pos="4680"/>
        <w:tab w:val="right" w:pos="9360"/>
      </w:tabs>
      <w:spacing w:after="0" w:line="240" w:lineRule="auto"/>
    </w:pPr>
    <w:rPr>
      <w:lang w:val="en-US"/>
    </w:rPr>
  </w:style>
  <w:style w:type="paragraph" w:styleId="Header">
    <w:name w:val="header"/>
    <w:basedOn w:val="Normal"/>
    <w:link w:val="HeaderChar"/>
    <w:uiPriority w:val="99"/>
    <w:unhideWhenUsed/>
    <w:rsid w:val="001A2C89"/>
    <w:pPr>
      <w:tabs>
        <w:tab w:val="center" w:pos="4680"/>
        <w:tab w:val="right" w:pos="9360"/>
      </w:tabs>
      <w:spacing w:after="0" w:line="240" w:lineRule="auto"/>
    </w:pPr>
    <w:rPr>
      <w:lang w:val="en-US"/>
    </w:rPr>
  </w:style>
  <w:style w:type="paragraph" w:customStyle="1" w:styleId="paragraph">
    <w:name w:val="paragraph"/>
    <w:basedOn w:val="Normal"/>
    <w:qFormat/>
    <w:rsid w:val="001A2C89"/>
    <w:pPr>
      <w:spacing w:after="0" w:line="240" w:lineRule="auto"/>
    </w:pPr>
    <w:rPr>
      <w:rFonts w:ascii="Times New Roman" w:eastAsia="Times New Roman" w:hAnsi="Times New Roman" w:cs="Times New Roman"/>
      <w:sz w:val="24"/>
      <w:szCs w:val="24"/>
    </w:rPr>
  </w:style>
  <w:style w:type="paragraph" w:customStyle="1" w:styleId="yiv8589348819msonormal">
    <w:name w:val="yiv8589348819msonormal"/>
    <w:basedOn w:val="Normal"/>
    <w:qFormat/>
    <w:rsid w:val="001A2C89"/>
    <w:pPr>
      <w:spacing w:beforeAutospacing="1" w:afterAutospacing="1" w:line="240" w:lineRule="auto"/>
    </w:pPr>
    <w:rPr>
      <w:rFonts w:ascii="Times New Roman" w:eastAsia="Times New Roman" w:hAnsi="Times New Roman" w:cs="Times New Roman"/>
      <w:sz w:val="24"/>
      <w:szCs w:val="24"/>
    </w:rPr>
  </w:style>
  <w:style w:type="paragraph" w:customStyle="1" w:styleId="Body">
    <w:name w:val="Body"/>
    <w:qFormat/>
    <w:rsid w:val="001A2C89"/>
    <w:rPr>
      <w:rFonts w:ascii="Helvetica Neue" w:eastAsia="Arial Unicode MS" w:hAnsi="Helvetica Neue" w:cs="Arial Unicode MS"/>
      <w:color w:val="000000"/>
      <w:lang w:val="en-US"/>
      <w14:textOutline w14:w="0" w14:cap="flat" w14:cmpd="sng" w14:algn="ctr">
        <w14:noFill/>
        <w14:prstDash w14:val="solid"/>
        <w14:bevel/>
      </w14:textOutline>
    </w:rPr>
  </w:style>
  <w:style w:type="paragraph" w:styleId="Revision">
    <w:name w:val="Revision"/>
    <w:uiPriority w:val="99"/>
    <w:semiHidden/>
    <w:qFormat/>
    <w:rsid w:val="00721821"/>
  </w:style>
  <w:style w:type="table" w:styleId="TableGrid">
    <w:name w:val="Table Grid"/>
    <w:basedOn w:val="TableNormal"/>
    <w:uiPriority w:val="59"/>
    <w:rsid w:val="001A2C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6B1"/>
    <w:rPr>
      <w:sz w:val="16"/>
      <w:szCs w:val="16"/>
    </w:rPr>
  </w:style>
  <w:style w:type="paragraph" w:styleId="CommentText">
    <w:name w:val="annotation text"/>
    <w:basedOn w:val="Normal"/>
    <w:link w:val="CommentTextChar"/>
    <w:uiPriority w:val="99"/>
    <w:unhideWhenUsed/>
    <w:rsid w:val="001E26B1"/>
    <w:pPr>
      <w:spacing w:line="240" w:lineRule="auto"/>
    </w:pPr>
    <w:rPr>
      <w:sz w:val="20"/>
      <w:szCs w:val="20"/>
    </w:rPr>
  </w:style>
  <w:style w:type="character" w:customStyle="1" w:styleId="CommentTextChar">
    <w:name w:val="Comment Text Char"/>
    <w:basedOn w:val="DefaultParagraphFont"/>
    <w:link w:val="CommentText"/>
    <w:uiPriority w:val="99"/>
    <w:rsid w:val="001E26B1"/>
    <w:rPr>
      <w:sz w:val="20"/>
      <w:szCs w:val="20"/>
    </w:rPr>
  </w:style>
  <w:style w:type="paragraph" w:styleId="CommentSubject">
    <w:name w:val="annotation subject"/>
    <w:basedOn w:val="CommentText"/>
    <w:next w:val="CommentText"/>
    <w:link w:val="CommentSubjectChar"/>
    <w:uiPriority w:val="99"/>
    <w:semiHidden/>
    <w:unhideWhenUsed/>
    <w:rsid w:val="001E26B1"/>
    <w:rPr>
      <w:b/>
      <w:bCs/>
    </w:rPr>
  </w:style>
  <w:style w:type="character" w:customStyle="1" w:styleId="CommentSubjectChar">
    <w:name w:val="Comment Subject Char"/>
    <w:basedOn w:val="CommentTextChar"/>
    <w:link w:val="CommentSubject"/>
    <w:uiPriority w:val="99"/>
    <w:semiHidden/>
    <w:rsid w:val="001E26B1"/>
    <w:rPr>
      <w:b/>
      <w:bCs/>
      <w:sz w:val="20"/>
      <w:szCs w:val="20"/>
    </w:rPr>
  </w:style>
  <w:style w:type="paragraph" w:customStyle="1" w:styleId="m7302551017725435266msolistparagraph">
    <w:name w:val="m_7302551017725435266msolistparagraph"/>
    <w:basedOn w:val="Normal"/>
    <w:rsid w:val="003419E5"/>
    <w:pPr>
      <w:spacing w:before="100" w:beforeAutospacing="1" w:after="100" w:afterAutospacing="1" w:line="240" w:lineRule="auto"/>
    </w:pPr>
    <w:rPr>
      <w:rFonts w:ascii="Aptos" w:hAnsi="Aptos" w:cs="Aptos"/>
      <w:sz w:val="24"/>
      <w:szCs w:val="24"/>
    </w:rPr>
  </w:style>
  <w:style w:type="paragraph" w:styleId="NormalWeb">
    <w:name w:val="Normal (Web)"/>
    <w:basedOn w:val="Normal"/>
    <w:uiPriority w:val="99"/>
    <w:unhideWhenUsed/>
    <w:rsid w:val="003419E5"/>
    <w:pPr>
      <w:spacing w:after="0" w:line="240" w:lineRule="auto"/>
    </w:pPr>
    <w:rPr>
      <w:rFonts w:ascii="Aptos" w:hAnsi="Aptos" w:cs="Aptos"/>
      <w:sz w:val="24"/>
      <w:szCs w:val="24"/>
    </w:rPr>
  </w:style>
  <w:style w:type="paragraph" w:customStyle="1" w:styleId="m5036146706875748047m-5140489601415381964msolistparagraph">
    <w:name w:val="m_5036146706875748047m-5140489601415381964msolistparagraph"/>
    <w:basedOn w:val="Normal"/>
    <w:rsid w:val="003B57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FF0"/>
    <w:rPr>
      <w:color w:val="0563C1" w:themeColor="hyperlink"/>
      <w:u w:val="single"/>
    </w:rPr>
  </w:style>
  <w:style w:type="character" w:customStyle="1" w:styleId="UnresolvedMention1">
    <w:name w:val="Unresolved Mention1"/>
    <w:basedOn w:val="DefaultParagraphFont"/>
    <w:uiPriority w:val="99"/>
    <w:semiHidden/>
    <w:unhideWhenUsed/>
    <w:rsid w:val="00E42FF0"/>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284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B65"/>
    <w:rPr>
      <w:rFonts w:ascii="Segoe UI" w:hAnsi="Segoe UI" w:cs="Segoe UI"/>
      <w:sz w:val="18"/>
      <w:szCs w:val="1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5" w:type="dxa"/>
        <w:left w:w="15" w:type="dxa"/>
        <w:bottom w:w="15" w:type="dxa"/>
        <w:right w:w="15" w:type="dxa"/>
      </w:tblCellMar>
    </w:tblPr>
  </w:style>
  <w:style w:type="character" w:customStyle="1" w:styleId="UnresolvedMention2">
    <w:name w:val="Unresolved Mention2"/>
    <w:basedOn w:val="DefaultParagraphFont"/>
    <w:uiPriority w:val="99"/>
    <w:semiHidden/>
    <w:unhideWhenUsed/>
    <w:rsid w:val="00573813"/>
    <w:rPr>
      <w:color w:val="605E5C"/>
      <w:shd w:val="clear" w:color="auto" w:fill="E1DFDD"/>
    </w:r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paragraph" w:styleId="HTMLPreformatted">
    <w:name w:val="HTML Preformatted"/>
    <w:basedOn w:val="Normal"/>
    <w:link w:val="HTMLPreformattedChar"/>
    <w:uiPriority w:val="99"/>
    <w:semiHidden/>
    <w:unhideWhenUsed/>
    <w:rsid w:val="00324C1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4C1E"/>
    <w:rPr>
      <w:rFonts w:ascii="Consolas" w:hAnsi="Consolas"/>
      <w:sz w:val="20"/>
      <w:szCs w:val="20"/>
    </w:rPr>
  </w:style>
  <w:style w:type="table" w:customStyle="1" w:styleId="af7">
    <w:basedOn w:val="TableNormal"/>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01407D"/>
    <w:rPr>
      <w:color w:val="605E5C"/>
      <w:shd w:val="clear" w:color="auto" w:fill="E1DFDD"/>
    </w:rPr>
  </w:style>
  <w:style w:type="table" w:customStyle="1" w:styleId="af9">
    <w:basedOn w:val="TableNormal"/>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character" w:customStyle="1" w:styleId="apple-tab-span">
    <w:name w:val="apple-tab-span"/>
    <w:basedOn w:val="DefaultParagraphFont"/>
    <w:rsid w:val="00001388"/>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DEjof5sYXd9/0d+C8w3D8PG+g==">CgMxLjAyCGguZ2pkZ3hzMgloLjMwajB6bGw4AHIhMUZjRzcxMHloSmFXSTRWTG1CaFo2dmV3MEk1YkFHdWJM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4612</Words>
  <Characters>26292</Characters>
  <Application>Microsoft Office Word</Application>
  <DocSecurity>0</DocSecurity>
  <Lines>219</Lines>
  <Paragraphs>61</Paragraphs>
  <ScaleCrop>false</ScaleCrop>
  <Company/>
  <LinksUpToDate>false</LinksUpToDate>
  <CharactersWithSpaces>30843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Briercliffe with Extwistle Parish Council</dc:creator>
  <cp:lastModifiedBy>R Greenwood</cp:lastModifiedBy>
  <cp:revision>3</cp:revision>
  <dcterms:created xsi:type="dcterms:W3CDTF">2026-04-17T06:19:00Z</dcterms:created>
  <dcterms:modified xsi:type="dcterms:W3CDTF">2026-04-17T06:24:00Z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